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A4171F" w:rsidRPr="00A4171F" w:rsidTr="00A4171F">
        <w:trPr>
          <w:tblCellSpacing w:w="15" w:type="dxa"/>
        </w:trPr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</w:tcPr>
          <w:p w:rsidR="00A4171F" w:rsidRPr="00A4171F" w:rsidRDefault="00A4171F" w:rsidP="00A41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171F" w:rsidRPr="00A4171F" w:rsidRDefault="00A4171F" w:rsidP="00A417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4171F" w:rsidRPr="00A4171F" w:rsidTr="00A4171F">
        <w:trPr>
          <w:tblCellSpacing w:w="15" w:type="dxa"/>
        </w:trPr>
        <w:tc>
          <w:tcPr>
            <w:tcW w:w="0" w:type="auto"/>
            <w:hideMark/>
          </w:tcPr>
          <w:p w:rsidR="00A4171F" w:rsidRDefault="00A4171F" w:rsidP="00452B7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bookmarkStart w:id="0" w:name="_GoBack"/>
            <w:bookmarkEnd w:id="0"/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>Zarządzenie nr 2/2015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 xml:space="preserve">Dyrektora Biblioteki Uniwersytetu Gdańskiego 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pl-PL"/>
              </w:rPr>
              <w:t>w sprawie zasad udostępniania niepublikowanych prac doktorskich w Bibliotece Uniwersytetu Gdańskiego</w:t>
            </w:r>
          </w:p>
          <w:p w:rsidR="00A4171F" w:rsidRPr="00A4171F" w:rsidRDefault="00A4171F" w:rsidP="00A417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doktorskie, nieopublikowane, przekazane Bibliotece UG, wchodzą w skład jej księgozbioru i są uwidocznione w katalogach.</w:t>
            </w:r>
          </w:p>
          <w:p w:rsidR="00A4171F" w:rsidRPr="00A4171F" w:rsidRDefault="00A4171F" w:rsidP="00A417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 udostępniane są w następujących czytelniach Biblioteki UG: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Główna w Gdańsku Oliwie (ul. Wita Stwosza 53) - prace doktorskie Wydziału Filologicznego (polonistyka), Wydziału Historycznego, Wydziału Nauk Społecznych, Wydziału Biologii, Wydziału Chemii, Wydziału Matematyki, Fizyki i Informatyki, Międzyuczelnianego Wydziału Biotechnologii i Instytutu Geografii.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Ekonomiczna w Sopocie (ul. Armii Krajowej 110) - prace doktorskie Wydziału Ekonomicznego oraz Wydziału Zarządzania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Biblioteka Humanistyczna w Gdańsku (Wita Stwosza 51) - prace doktorskie Wydziału Filologicznego (anglistyka, skandynawistyka, germanistyka, slawistyka, rusycystyka, filologia romańska)</w:t>
            </w:r>
          </w:p>
          <w:p w:rsidR="00A4171F" w:rsidRPr="00A4171F" w:rsidRDefault="00A4171F" w:rsidP="00A417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 xml:space="preserve">Biblioteka Prawna w Gdańsku Oliwie (ul. Bażyńskiego 6) - prace doktorskie Wydziału Prawa i Administracji. 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Prace doktorskie są udostępniane w czytelniach Biblioteki UG na prawach rękopisu za pisemną zgodą autora poświadczoną jego podpisem i dołączoną do pracy.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 doktorskich nie wolno w żaden sposób powielać.</w:t>
            </w:r>
          </w:p>
          <w:p w:rsidR="00A4171F" w:rsidRPr="00A4171F" w:rsidRDefault="00A4171F" w:rsidP="00A4171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Praca doktorska zaopatrzona jest w tzw. "metryczkę", którą wypełnia czytelnik, podając cel korzystania z pracy.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 </w:t>
            </w:r>
          </w:p>
          <w:p w:rsidR="00A4171F" w:rsidRPr="00A4171F" w:rsidRDefault="00A4171F" w:rsidP="00A4171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A4171F"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  <w:t>Zarządzenie wchodzi z dniem 1 października 2015 r.</w:t>
            </w:r>
          </w:p>
        </w:tc>
      </w:tr>
    </w:tbl>
    <w:p w:rsidR="007C3401" w:rsidRDefault="007C3401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</w:p>
    <w:p w:rsidR="00A4171F" w:rsidRPr="00A4171F" w:rsidRDefault="00A4171F">
      <w:pPr>
        <w:rPr>
          <w:rFonts w:asciiTheme="majorHAnsi" w:hAnsiTheme="majorHAnsi"/>
          <w:b/>
          <w:u w:val="single"/>
        </w:rPr>
      </w:pPr>
      <w:r w:rsidRPr="00A4171F">
        <w:rPr>
          <w:rFonts w:asciiTheme="majorHAnsi" w:hAnsiTheme="majorHAnsi"/>
          <w:b/>
          <w:u w:val="single"/>
        </w:rPr>
        <w:t>Wyrażam zgodę na udostępnienie mojej pracy doktorskiej.</w:t>
      </w:r>
    </w:p>
    <w:p w:rsidR="00A4171F" w:rsidRDefault="00A4171F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>Gdańsk, dnia ………………………………………….</w:t>
      </w:r>
    </w:p>
    <w:p w:rsidR="00A4171F" w:rsidRDefault="00A4171F">
      <w:pPr>
        <w:rPr>
          <w:rFonts w:asciiTheme="majorHAnsi" w:hAnsiTheme="majorHAnsi"/>
        </w:rPr>
      </w:pPr>
    </w:p>
    <w:p w:rsid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</w:t>
      </w:r>
    </w:p>
    <w:p w:rsidR="00A4171F" w:rsidRPr="00A4171F" w:rsidRDefault="00A417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(podpis autora)</w:t>
      </w:r>
    </w:p>
    <w:sectPr w:rsidR="00A4171F" w:rsidRPr="00A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96C"/>
    <w:multiLevelType w:val="multilevel"/>
    <w:tmpl w:val="FFD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C5ACB"/>
    <w:multiLevelType w:val="multilevel"/>
    <w:tmpl w:val="E58C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8559F"/>
    <w:multiLevelType w:val="multilevel"/>
    <w:tmpl w:val="07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452B76"/>
    <w:rsid w:val="00566540"/>
    <w:rsid w:val="007C3401"/>
    <w:rsid w:val="00A4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3</cp:revision>
  <cp:lastPrinted>2016-03-02T10:03:00Z</cp:lastPrinted>
  <dcterms:created xsi:type="dcterms:W3CDTF">2016-03-02T09:56:00Z</dcterms:created>
  <dcterms:modified xsi:type="dcterms:W3CDTF">2016-03-02T10:04:00Z</dcterms:modified>
</cp:coreProperties>
</file>