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93" w:rsidRPr="0026445D" w:rsidRDefault="00577EF3" w:rsidP="0066241C">
      <w:pPr>
        <w:jc w:val="both"/>
      </w:pPr>
      <w:r>
        <w:t xml:space="preserve"> </w:t>
      </w:r>
    </w:p>
    <w:p w:rsidR="005D6B72" w:rsidRDefault="005D6B72" w:rsidP="00D91C0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D91C01" w:rsidRDefault="00D91C01" w:rsidP="00D91C0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KONFERENCJA pt. „EFEKTYWNOŚĆ POSTĘPOWANIA CYWILNEGO W SP</w:t>
      </w:r>
      <w:r w:rsidR="00B345EC">
        <w:rPr>
          <w:rFonts w:ascii="Times New Roman" w:hAnsi="Times New Roman" w:cs="Times New Roman"/>
          <w:b/>
          <w:sz w:val="28"/>
        </w:rPr>
        <w:t>RAWACH Z UDZIAŁEM PRZEDSIĘBIORCÓW</w:t>
      </w:r>
      <w:r>
        <w:rPr>
          <w:rFonts w:ascii="Times New Roman" w:hAnsi="Times New Roman" w:cs="Times New Roman"/>
          <w:b/>
          <w:sz w:val="28"/>
        </w:rPr>
        <w:t>”</w:t>
      </w:r>
    </w:p>
    <w:p w:rsidR="00D91C01" w:rsidRDefault="00D91C01" w:rsidP="00D91C0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Miejsce: AUD.C</w:t>
      </w:r>
      <w:r>
        <w:rPr>
          <w:rFonts w:ascii="Times New Roman" w:hAnsi="Times New Roman" w:cs="Times New Roman"/>
          <w:b/>
          <w:sz w:val="28"/>
        </w:rPr>
        <w:br/>
        <w:t xml:space="preserve">Termin: 11.12.2017 r.  GODZ. 9.00 </w:t>
      </w:r>
    </w:p>
    <w:p w:rsidR="00D91C01" w:rsidRDefault="00D91C01" w:rsidP="005D6B7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PROGRAM KONFERENCJI:</w:t>
      </w:r>
    </w:p>
    <w:p w:rsidR="00B345EC" w:rsidRDefault="00352525" w:rsidP="004131F5">
      <w:pPr>
        <w:spacing w:after="0" w:line="360" w:lineRule="auto"/>
        <w:rPr>
          <w:sz w:val="24"/>
        </w:rPr>
      </w:pPr>
      <w:r w:rsidRPr="00FD6D9D">
        <w:rPr>
          <w:b/>
          <w:i/>
          <w:sz w:val="24"/>
        </w:rPr>
        <w:t>9.00-9.10</w:t>
      </w:r>
      <w:r w:rsidR="00B345EC">
        <w:rPr>
          <w:sz w:val="24"/>
        </w:rPr>
        <w:t xml:space="preserve"> </w:t>
      </w:r>
      <w:r w:rsidR="00B02A10">
        <w:rPr>
          <w:sz w:val="24"/>
        </w:rPr>
        <w:t>Uroczyste otwarcie konferencji -</w:t>
      </w:r>
      <w:r w:rsidR="00B345EC">
        <w:rPr>
          <w:sz w:val="24"/>
        </w:rPr>
        <w:t xml:space="preserve"> dr hab. Jakub </w:t>
      </w:r>
      <w:proofErr w:type="spellStart"/>
      <w:r w:rsidR="00B345EC">
        <w:rPr>
          <w:sz w:val="24"/>
        </w:rPr>
        <w:t>Stelina</w:t>
      </w:r>
      <w:proofErr w:type="spellEnd"/>
      <w:r w:rsidR="00B345EC">
        <w:rPr>
          <w:sz w:val="24"/>
        </w:rPr>
        <w:t>, profesor nadzwyczajny, Dziekan Wydziału Prawa i Administracji</w:t>
      </w:r>
    </w:p>
    <w:p w:rsidR="004D75A5" w:rsidRDefault="004D75A5" w:rsidP="004131F5">
      <w:pPr>
        <w:spacing w:after="0" w:line="360" w:lineRule="auto"/>
        <w:rPr>
          <w:sz w:val="24"/>
        </w:rPr>
      </w:pPr>
    </w:p>
    <w:p w:rsidR="00B345EC" w:rsidRPr="004131F5" w:rsidRDefault="00B345EC" w:rsidP="004131F5">
      <w:pPr>
        <w:rPr>
          <w:b/>
          <w:i/>
          <w:sz w:val="28"/>
        </w:rPr>
      </w:pPr>
      <w:r w:rsidRPr="004131F5">
        <w:rPr>
          <w:b/>
          <w:i/>
          <w:sz w:val="28"/>
        </w:rPr>
        <w:t>Panel I</w:t>
      </w:r>
      <w:r w:rsidR="00AF55BB">
        <w:rPr>
          <w:b/>
          <w:i/>
          <w:sz w:val="28"/>
        </w:rPr>
        <w:t xml:space="preserve"> Perspektywa przedsiębiorców</w:t>
      </w:r>
    </w:p>
    <w:p w:rsidR="00D91C01" w:rsidRPr="004131F5" w:rsidRDefault="00352525" w:rsidP="004131F5">
      <w:pPr>
        <w:spacing w:after="0" w:line="360" w:lineRule="auto"/>
        <w:rPr>
          <w:b/>
          <w:i/>
          <w:sz w:val="24"/>
        </w:rPr>
      </w:pPr>
      <w:r w:rsidRPr="004131F5">
        <w:rPr>
          <w:b/>
          <w:i/>
          <w:sz w:val="24"/>
        </w:rPr>
        <w:t xml:space="preserve">9.10-9.30 </w:t>
      </w:r>
      <w:r w:rsidR="00D91C01" w:rsidRPr="00F3744B">
        <w:rPr>
          <w:sz w:val="24"/>
        </w:rPr>
        <w:t>„Czynniki utrudniające przedsiębiorcom sprawne przeprowadzanie postępowań cywilnych”</w:t>
      </w:r>
    </w:p>
    <w:p w:rsidR="00D91C01" w:rsidRPr="004131F5" w:rsidRDefault="00D91C01" w:rsidP="004131F5">
      <w:pPr>
        <w:spacing w:after="0" w:line="360" w:lineRule="auto"/>
        <w:rPr>
          <w:sz w:val="24"/>
        </w:rPr>
      </w:pPr>
      <w:r w:rsidRPr="004131F5">
        <w:rPr>
          <w:sz w:val="24"/>
        </w:rPr>
        <w:t xml:space="preserve">Mariusz </w:t>
      </w:r>
      <w:proofErr w:type="spellStart"/>
      <w:r w:rsidRPr="004131F5">
        <w:rPr>
          <w:sz w:val="24"/>
        </w:rPr>
        <w:t>Haładyj</w:t>
      </w:r>
      <w:proofErr w:type="spellEnd"/>
      <w:r w:rsidRPr="004131F5">
        <w:rPr>
          <w:sz w:val="24"/>
        </w:rPr>
        <w:t>, Podsekretarz Stanu, Ministerstwo Rozwoju</w:t>
      </w:r>
    </w:p>
    <w:p w:rsidR="00AF55BB" w:rsidRPr="00F3744B" w:rsidRDefault="00352525" w:rsidP="004131F5">
      <w:pPr>
        <w:spacing w:after="0" w:line="360" w:lineRule="auto"/>
        <w:rPr>
          <w:sz w:val="24"/>
        </w:rPr>
      </w:pPr>
      <w:r w:rsidRPr="004131F5">
        <w:rPr>
          <w:b/>
          <w:i/>
          <w:sz w:val="24"/>
        </w:rPr>
        <w:t xml:space="preserve">9.30-9.50 </w:t>
      </w:r>
      <w:r w:rsidR="00D91C01" w:rsidRPr="00F3744B">
        <w:rPr>
          <w:sz w:val="24"/>
        </w:rPr>
        <w:t>„</w:t>
      </w:r>
      <w:r w:rsidRPr="00F3744B">
        <w:rPr>
          <w:sz w:val="24"/>
        </w:rPr>
        <w:t>Postępowanie sądowe w sprawach gospodarczych z perspektywy przedsiębiorców</w:t>
      </w:r>
      <w:r w:rsidR="00D91C01" w:rsidRPr="00F3744B">
        <w:rPr>
          <w:sz w:val="24"/>
        </w:rPr>
        <w:t xml:space="preserve">” </w:t>
      </w:r>
    </w:p>
    <w:p w:rsidR="004131F5" w:rsidRPr="004131F5" w:rsidRDefault="001207AC" w:rsidP="004131F5">
      <w:pPr>
        <w:spacing w:after="0" w:line="360" w:lineRule="auto"/>
        <w:rPr>
          <w:sz w:val="24"/>
          <w:szCs w:val="24"/>
        </w:rPr>
      </w:pPr>
      <w:r w:rsidRPr="00A570BD">
        <w:rPr>
          <w:sz w:val="24"/>
        </w:rPr>
        <w:t xml:space="preserve">Sławomir </w:t>
      </w:r>
      <w:proofErr w:type="spellStart"/>
      <w:r w:rsidRPr="00A570BD">
        <w:rPr>
          <w:sz w:val="24"/>
        </w:rPr>
        <w:t>Halbry</w:t>
      </w:r>
      <w:r w:rsidR="00352525" w:rsidRPr="00A570BD">
        <w:rPr>
          <w:sz w:val="24"/>
        </w:rPr>
        <w:t>t</w:t>
      </w:r>
      <w:proofErr w:type="spellEnd"/>
      <w:r w:rsidR="00352525" w:rsidRPr="00A570BD">
        <w:rPr>
          <w:sz w:val="24"/>
        </w:rPr>
        <w:t>,</w:t>
      </w:r>
      <w:r w:rsidR="00352525" w:rsidRPr="00352525">
        <w:rPr>
          <w:sz w:val="24"/>
        </w:rPr>
        <w:t xml:space="preserve"> </w:t>
      </w:r>
      <w:r w:rsidR="00352525" w:rsidRPr="00352525">
        <w:rPr>
          <w:sz w:val="24"/>
          <w:szCs w:val="24"/>
        </w:rPr>
        <w:t>Prezes Regionalnej Izby Gospodarczej Pomorza</w:t>
      </w:r>
    </w:p>
    <w:p w:rsidR="00E14851" w:rsidRDefault="004131F5" w:rsidP="004131F5">
      <w:pPr>
        <w:spacing w:after="0" w:line="360" w:lineRule="auto"/>
        <w:rPr>
          <w:sz w:val="24"/>
        </w:rPr>
      </w:pPr>
      <w:r w:rsidRPr="00353C7A">
        <w:rPr>
          <w:b/>
          <w:i/>
          <w:sz w:val="24"/>
        </w:rPr>
        <w:t>9.5</w:t>
      </w:r>
      <w:r w:rsidR="00352525" w:rsidRPr="00353C7A">
        <w:rPr>
          <w:b/>
          <w:i/>
          <w:sz w:val="24"/>
        </w:rPr>
        <w:t>0-10.</w:t>
      </w:r>
      <w:r w:rsidR="004D75A5" w:rsidRPr="00353C7A">
        <w:rPr>
          <w:b/>
          <w:i/>
          <w:sz w:val="24"/>
        </w:rPr>
        <w:t>10</w:t>
      </w:r>
      <w:r w:rsidR="00352525" w:rsidRPr="004D75A5">
        <w:rPr>
          <w:b/>
          <w:sz w:val="24"/>
        </w:rPr>
        <w:t xml:space="preserve"> </w:t>
      </w:r>
      <w:r w:rsidR="00AF55BB">
        <w:rPr>
          <w:sz w:val="24"/>
        </w:rPr>
        <w:t>„</w:t>
      </w:r>
      <w:r w:rsidR="00DA34A7">
        <w:rPr>
          <w:sz w:val="24"/>
        </w:rPr>
        <w:t>Podwyższony miernik należytej staranności w stosunku do przedsiębiorców, w szczególności w kontekście planów zmian w Kodeksie postępowania cywilnego”</w:t>
      </w:r>
    </w:p>
    <w:p w:rsidR="00D91C01" w:rsidRPr="008976A0" w:rsidRDefault="002B0C85" w:rsidP="004131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dr Zbigniew Canowiecki, Prezydent</w:t>
      </w:r>
      <w:r w:rsidR="00AF55BB" w:rsidRPr="008976A0">
        <w:rPr>
          <w:sz w:val="24"/>
          <w:szCs w:val="24"/>
        </w:rPr>
        <w:t xml:space="preserve"> „Pracodawców Pomorza”</w:t>
      </w:r>
    </w:p>
    <w:p w:rsidR="004D75A5" w:rsidRPr="00352525" w:rsidRDefault="004D75A5" w:rsidP="004131F5">
      <w:pPr>
        <w:spacing w:after="0" w:line="360" w:lineRule="auto"/>
        <w:rPr>
          <w:sz w:val="24"/>
        </w:rPr>
      </w:pPr>
    </w:p>
    <w:p w:rsidR="00D91C01" w:rsidRDefault="00D91C01" w:rsidP="00D91C01">
      <w:pPr>
        <w:rPr>
          <w:b/>
          <w:i/>
          <w:sz w:val="28"/>
        </w:rPr>
      </w:pPr>
      <w:r>
        <w:rPr>
          <w:b/>
          <w:i/>
          <w:sz w:val="28"/>
        </w:rPr>
        <w:t>Panel II</w:t>
      </w:r>
      <w:r w:rsidR="00AF55BB">
        <w:rPr>
          <w:b/>
          <w:i/>
          <w:sz w:val="28"/>
        </w:rPr>
        <w:t xml:space="preserve"> Perspektywa przedstawicieli środowisk prawniczych</w:t>
      </w:r>
    </w:p>
    <w:p w:rsidR="00D91C01" w:rsidRPr="004131F5" w:rsidRDefault="00D91C01" w:rsidP="004131F5">
      <w:pPr>
        <w:spacing w:after="160" w:line="256" w:lineRule="auto"/>
        <w:rPr>
          <w:sz w:val="24"/>
        </w:rPr>
      </w:pPr>
      <w:r w:rsidRPr="004131F5">
        <w:rPr>
          <w:sz w:val="24"/>
        </w:rPr>
        <w:t>Wystąpienie przedstawicieli nauki - propozycje zmian:</w:t>
      </w:r>
    </w:p>
    <w:p w:rsidR="00D91C01" w:rsidRPr="004131F5" w:rsidRDefault="00344170" w:rsidP="004131F5">
      <w:pPr>
        <w:spacing w:line="360" w:lineRule="auto"/>
        <w:rPr>
          <w:sz w:val="24"/>
        </w:rPr>
      </w:pPr>
      <w:r>
        <w:rPr>
          <w:b/>
          <w:i/>
          <w:sz w:val="24"/>
        </w:rPr>
        <w:t>10.10-10.25</w:t>
      </w:r>
      <w:r w:rsidR="004131F5">
        <w:rPr>
          <w:sz w:val="24"/>
        </w:rPr>
        <w:t xml:space="preserve"> </w:t>
      </w:r>
      <w:r w:rsidR="00D91C01" w:rsidRPr="00F3744B">
        <w:rPr>
          <w:sz w:val="24"/>
        </w:rPr>
        <w:t>„</w:t>
      </w:r>
      <w:r w:rsidR="004131F5" w:rsidRPr="00F3744B">
        <w:rPr>
          <w:sz w:val="24"/>
        </w:rPr>
        <w:t>Efektywność rozwiązań procesowych w sprawach z udziałem przedsiębiorców”</w:t>
      </w:r>
      <w:r w:rsidR="004131F5" w:rsidRPr="00F3744B">
        <w:rPr>
          <w:sz w:val="24"/>
        </w:rPr>
        <w:br/>
      </w:r>
      <w:r w:rsidR="00B02A10">
        <w:rPr>
          <w:sz w:val="24"/>
        </w:rPr>
        <w:t xml:space="preserve">dr hab. Anna </w:t>
      </w:r>
      <w:r w:rsidR="00D91C01" w:rsidRPr="004131F5">
        <w:rPr>
          <w:sz w:val="24"/>
        </w:rPr>
        <w:t>Machnikowska, profesor nadzwyczajny, Kierownik Katedry Postępowania Cywilnego Wydziału Prawa i Administracji</w:t>
      </w:r>
    </w:p>
    <w:p w:rsidR="00622132" w:rsidRDefault="00344170" w:rsidP="004D75A5">
      <w:pPr>
        <w:spacing w:line="360" w:lineRule="auto"/>
        <w:rPr>
          <w:sz w:val="24"/>
        </w:rPr>
      </w:pPr>
      <w:r>
        <w:rPr>
          <w:b/>
          <w:i/>
          <w:sz w:val="24"/>
        </w:rPr>
        <w:t>10.25</w:t>
      </w:r>
      <w:r w:rsidR="004D75A5">
        <w:rPr>
          <w:b/>
          <w:i/>
          <w:sz w:val="24"/>
        </w:rPr>
        <w:t>-</w:t>
      </w:r>
      <w:r>
        <w:rPr>
          <w:b/>
          <w:i/>
          <w:sz w:val="24"/>
        </w:rPr>
        <w:t>10.45</w:t>
      </w:r>
      <w:r w:rsidR="004131F5" w:rsidRPr="004131F5">
        <w:rPr>
          <w:b/>
          <w:i/>
          <w:sz w:val="24"/>
        </w:rPr>
        <w:t xml:space="preserve"> </w:t>
      </w:r>
      <w:r w:rsidR="004D75A5">
        <w:rPr>
          <w:b/>
          <w:i/>
          <w:sz w:val="24"/>
        </w:rPr>
        <w:t xml:space="preserve"> </w:t>
      </w:r>
      <w:r w:rsidR="004131F5" w:rsidRPr="00F3744B">
        <w:rPr>
          <w:sz w:val="24"/>
        </w:rPr>
        <w:t>„</w:t>
      </w:r>
      <w:r w:rsidR="00AF55BB" w:rsidRPr="00F3744B">
        <w:rPr>
          <w:sz w:val="24"/>
        </w:rPr>
        <w:t>Sprawny proces gospodarczy z punktu widzenia sędziego</w:t>
      </w:r>
      <w:r w:rsidR="004131F5" w:rsidRPr="00F3744B">
        <w:rPr>
          <w:sz w:val="24"/>
        </w:rPr>
        <w:t xml:space="preserve">” </w:t>
      </w:r>
      <w:r w:rsidR="00FD6D9D">
        <w:rPr>
          <w:b/>
          <w:i/>
          <w:sz w:val="24"/>
        </w:rPr>
        <w:br/>
      </w:r>
      <w:r w:rsidR="000C707D">
        <w:rPr>
          <w:sz w:val="24"/>
        </w:rPr>
        <w:t>Teresa Karczyńska-</w:t>
      </w:r>
      <w:proofErr w:type="spellStart"/>
      <w:r w:rsidR="000C707D">
        <w:rPr>
          <w:sz w:val="24"/>
        </w:rPr>
        <w:t>Szumilas</w:t>
      </w:r>
      <w:proofErr w:type="spellEnd"/>
      <w:r w:rsidR="000C707D">
        <w:rPr>
          <w:sz w:val="24"/>
        </w:rPr>
        <w:t xml:space="preserve">, Sędzia Sądu </w:t>
      </w:r>
      <w:r w:rsidR="00310EE5">
        <w:rPr>
          <w:sz w:val="24"/>
        </w:rPr>
        <w:t>Apelacyjneg</w:t>
      </w:r>
      <w:r w:rsidR="000C707D">
        <w:rPr>
          <w:sz w:val="24"/>
        </w:rPr>
        <w:t>o</w:t>
      </w:r>
      <w:r w:rsidR="004131F5">
        <w:rPr>
          <w:sz w:val="24"/>
        </w:rPr>
        <w:t xml:space="preserve"> w Gdańsku</w:t>
      </w:r>
    </w:p>
    <w:p w:rsidR="004D75A5" w:rsidRPr="00FD6D9D" w:rsidRDefault="00344170" w:rsidP="004D75A5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10.45</w:t>
      </w:r>
      <w:r w:rsidR="00622132" w:rsidRPr="00622132">
        <w:rPr>
          <w:b/>
          <w:i/>
          <w:sz w:val="24"/>
        </w:rPr>
        <w:t>-11.</w:t>
      </w:r>
      <w:r>
        <w:rPr>
          <w:b/>
          <w:i/>
          <w:sz w:val="24"/>
        </w:rPr>
        <w:t>0</w:t>
      </w:r>
      <w:r w:rsidR="00622132" w:rsidRPr="00622132">
        <w:rPr>
          <w:b/>
          <w:i/>
          <w:sz w:val="24"/>
        </w:rPr>
        <w:t>0</w:t>
      </w:r>
      <w:r w:rsidR="00622132">
        <w:rPr>
          <w:sz w:val="24"/>
        </w:rPr>
        <w:t xml:space="preserve"> „Rozwiązania dotyczące postępowania zabezpieczającego w sprawach gospodarczych, czy optymalne?” dr Jarosław Świeczkowski, Katedra Postępowania Cywilnego</w:t>
      </w:r>
      <w:r w:rsidR="004D75A5">
        <w:rPr>
          <w:sz w:val="24"/>
        </w:rPr>
        <w:br/>
      </w:r>
      <w:r>
        <w:rPr>
          <w:b/>
          <w:i/>
          <w:sz w:val="24"/>
        </w:rPr>
        <w:t>11.0</w:t>
      </w:r>
      <w:r w:rsidR="004D75A5" w:rsidRPr="00353C7A">
        <w:rPr>
          <w:b/>
          <w:i/>
          <w:sz w:val="24"/>
        </w:rPr>
        <w:t>0-1</w:t>
      </w:r>
      <w:r w:rsidR="00622132" w:rsidRPr="00353C7A">
        <w:rPr>
          <w:b/>
          <w:i/>
          <w:sz w:val="24"/>
        </w:rPr>
        <w:t>1.20</w:t>
      </w:r>
      <w:r w:rsidR="004D75A5">
        <w:rPr>
          <w:b/>
          <w:sz w:val="24"/>
        </w:rPr>
        <w:t xml:space="preserve"> </w:t>
      </w:r>
      <w:r w:rsidR="004D75A5">
        <w:rPr>
          <w:sz w:val="24"/>
        </w:rPr>
        <w:t>Przerwa kawowa</w:t>
      </w:r>
    </w:p>
    <w:p w:rsidR="004D75A5" w:rsidRDefault="004D75A5" w:rsidP="004D75A5">
      <w:pPr>
        <w:spacing w:line="360" w:lineRule="auto"/>
        <w:rPr>
          <w:sz w:val="24"/>
        </w:rPr>
      </w:pPr>
    </w:p>
    <w:p w:rsidR="004D75A5" w:rsidRDefault="004D75A5" w:rsidP="004D75A5">
      <w:pPr>
        <w:spacing w:line="360" w:lineRule="auto"/>
        <w:rPr>
          <w:sz w:val="24"/>
        </w:rPr>
      </w:pPr>
    </w:p>
    <w:p w:rsidR="00AF55BB" w:rsidRPr="00AF55BB" w:rsidRDefault="00AF55BB" w:rsidP="004D75A5">
      <w:pPr>
        <w:spacing w:line="360" w:lineRule="auto"/>
        <w:rPr>
          <w:b/>
          <w:i/>
          <w:sz w:val="28"/>
        </w:rPr>
      </w:pPr>
      <w:r w:rsidRPr="00AF55BB">
        <w:rPr>
          <w:b/>
          <w:i/>
          <w:sz w:val="28"/>
        </w:rPr>
        <w:t>Panel III Perspektywa kodyfikatorów</w:t>
      </w:r>
    </w:p>
    <w:p w:rsidR="00D91C01" w:rsidRDefault="00622132" w:rsidP="00664A4C">
      <w:pPr>
        <w:spacing w:line="360" w:lineRule="auto"/>
        <w:rPr>
          <w:b/>
          <w:i/>
          <w:sz w:val="28"/>
        </w:rPr>
      </w:pPr>
      <w:r>
        <w:rPr>
          <w:b/>
          <w:i/>
          <w:sz w:val="24"/>
        </w:rPr>
        <w:t>11.20-11.40</w:t>
      </w:r>
      <w:r w:rsidR="004D75A5">
        <w:rPr>
          <w:sz w:val="24"/>
        </w:rPr>
        <w:t xml:space="preserve"> </w:t>
      </w:r>
      <w:r w:rsidR="004F1D72">
        <w:rPr>
          <w:sz w:val="24"/>
        </w:rPr>
        <w:t>„</w:t>
      </w:r>
      <w:r w:rsidR="00227DE6">
        <w:rPr>
          <w:sz w:val="24"/>
        </w:rPr>
        <w:t xml:space="preserve">Podejmowane i rozważane działania przez Sejmową Komisję Nadzwyczajną ds. zmian w kodyfikacjach”  </w:t>
      </w:r>
      <w:r w:rsidR="00227DE6">
        <w:rPr>
          <w:sz w:val="24"/>
        </w:rPr>
        <w:br/>
      </w:r>
      <w:r w:rsidR="0093453A" w:rsidRPr="004D75A5">
        <w:rPr>
          <w:sz w:val="24"/>
        </w:rPr>
        <w:t>Arkadiusz Mularczyk, Przewodniczący Komisji nadzwyczajnej ds. zmian w kodyfikacjach (NKK)</w:t>
      </w:r>
      <w:r w:rsidR="0093453A">
        <w:rPr>
          <w:sz w:val="24"/>
        </w:rPr>
        <w:br/>
      </w:r>
      <w:r w:rsidRPr="00353C7A">
        <w:rPr>
          <w:b/>
          <w:i/>
          <w:sz w:val="24"/>
        </w:rPr>
        <w:t>11.40-12</w:t>
      </w:r>
      <w:r w:rsidR="004D75A5" w:rsidRPr="00353C7A">
        <w:rPr>
          <w:b/>
          <w:i/>
          <w:sz w:val="24"/>
        </w:rPr>
        <w:t>.</w:t>
      </w:r>
      <w:r w:rsidRPr="00353C7A">
        <w:rPr>
          <w:b/>
          <w:i/>
          <w:sz w:val="24"/>
        </w:rPr>
        <w:t>0</w:t>
      </w:r>
      <w:r w:rsidR="004D75A5" w:rsidRPr="00353C7A">
        <w:rPr>
          <w:b/>
          <w:i/>
          <w:sz w:val="24"/>
        </w:rPr>
        <w:t>0</w:t>
      </w:r>
      <w:r w:rsidR="004D75A5">
        <w:rPr>
          <w:b/>
          <w:sz w:val="24"/>
        </w:rPr>
        <w:t xml:space="preserve"> </w:t>
      </w:r>
      <w:r w:rsidR="0093453A">
        <w:rPr>
          <w:sz w:val="24"/>
        </w:rPr>
        <w:t xml:space="preserve">Wystąpienie </w:t>
      </w:r>
      <w:r w:rsidR="0093453A" w:rsidRPr="004131F5">
        <w:rPr>
          <w:sz w:val="24"/>
        </w:rPr>
        <w:t>nt. działań podejmowanych w zakresie ułatwień dla przedsiębiorców</w:t>
      </w:r>
      <w:r w:rsidR="0093453A">
        <w:rPr>
          <w:sz w:val="24"/>
        </w:rPr>
        <w:t xml:space="preserve"> -</w:t>
      </w:r>
      <w:r w:rsidR="0093453A">
        <w:rPr>
          <w:sz w:val="24"/>
        </w:rPr>
        <w:br/>
      </w:r>
      <w:r w:rsidR="0093453A" w:rsidRPr="004131F5">
        <w:rPr>
          <w:sz w:val="24"/>
        </w:rPr>
        <w:t>Łukasz</w:t>
      </w:r>
      <w:r w:rsidR="0093453A">
        <w:rPr>
          <w:sz w:val="24"/>
        </w:rPr>
        <w:t xml:space="preserve"> </w:t>
      </w:r>
      <w:proofErr w:type="spellStart"/>
      <w:r w:rsidR="0093453A" w:rsidRPr="004131F5">
        <w:rPr>
          <w:sz w:val="24"/>
        </w:rPr>
        <w:t>Piebiak</w:t>
      </w:r>
      <w:proofErr w:type="spellEnd"/>
      <w:r w:rsidR="0093453A" w:rsidRPr="004131F5">
        <w:rPr>
          <w:sz w:val="24"/>
        </w:rPr>
        <w:t>, Podsekretarz Stanu,</w:t>
      </w:r>
      <w:r w:rsidR="0093453A">
        <w:rPr>
          <w:sz w:val="24"/>
        </w:rPr>
        <w:t xml:space="preserve"> Ministerstwo Sprawiedliwości </w:t>
      </w:r>
      <w:r w:rsidR="00DC7861">
        <w:rPr>
          <w:sz w:val="24"/>
        </w:rPr>
        <w:br/>
      </w:r>
      <w:r w:rsidR="00D91C01">
        <w:rPr>
          <w:b/>
          <w:i/>
          <w:sz w:val="28"/>
        </w:rPr>
        <w:t xml:space="preserve">Panel </w:t>
      </w:r>
      <w:r w:rsidR="008D6CAC">
        <w:rPr>
          <w:b/>
          <w:i/>
          <w:sz w:val="28"/>
        </w:rPr>
        <w:t>IV Dyskusja</w:t>
      </w:r>
    </w:p>
    <w:p w:rsidR="00D91C01" w:rsidRDefault="00622132" w:rsidP="005415DF">
      <w:pPr>
        <w:spacing w:after="160" w:line="360" w:lineRule="auto"/>
        <w:rPr>
          <w:sz w:val="24"/>
        </w:rPr>
      </w:pPr>
      <w:r w:rsidRPr="00353C7A">
        <w:rPr>
          <w:b/>
          <w:i/>
          <w:sz w:val="24"/>
        </w:rPr>
        <w:t>12</w:t>
      </w:r>
      <w:r w:rsidR="00921297" w:rsidRPr="00353C7A">
        <w:rPr>
          <w:b/>
          <w:i/>
          <w:sz w:val="24"/>
        </w:rPr>
        <w:t>.</w:t>
      </w:r>
      <w:r w:rsidR="00351329">
        <w:rPr>
          <w:b/>
          <w:i/>
          <w:sz w:val="24"/>
        </w:rPr>
        <w:t>0</w:t>
      </w:r>
      <w:r w:rsidR="005415DF" w:rsidRPr="00353C7A">
        <w:rPr>
          <w:b/>
          <w:i/>
          <w:sz w:val="24"/>
        </w:rPr>
        <w:t>0-1</w:t>
      </w:r>
      <w:r w:rsidR="00921297" w:rsidRPr="00353C7A">
        <w:rPr>
          <w:b/>
          <w:i/>
          <w:sz w:val="24"/>
        </w:rPr>
        <w:t>3</w:t>
      </w:r>
      <w:r w:rsidR="005415DF" w:rsidRPr="00353C7A">
        <w:rPr>
          <w:b/>
          <w:i/>
          <w:sz w:val="24"/>
        </w:rPr>
        <w:t>.</w:t>
      </w:r>
      <w:r w:rsidR="00921297" w:rsidRPr="00353C7A">
        <w:rPr>
          <w:b/>
          <w:i/>
          <w:sz w:val="24"/>
        </w:rPr>
        <w:t>0</w:t>
      </w:r>
      <w:r w:rsidR="005415DF" w:rsidRPr="00353C7A">
        <w:rPr>
          <w:b/>
          <w:i/>
          <w:sz w:val="24"/>
        </w:rPr>
        <w:t>0</w:t>
      </w:r>
      <w:r w:rsidR="005415DF">
        <w:rPr>
          <w:sz w:val="24"/>
        </w:rPr>
        <w:t xml:space="preserve"> </w:t>
      </w:r>
      <w:r w:rsidR="00D91C01" w:rsidRPr="005415DF">
        <w:rPr>
          <w:sz w:val="24"/>
        </w:rPr>
        <w:t xml:space="preserve">Dyskusja </w:t>
      </w:r>
    </w:p>
    <w:p w:rsidR="00AF55BB" w:rsidRPr="005415DF" w:rsidRDefault="00921297" w:rsidP="005415DF">
      <w:pPr>
        <w:spacing w:after="160" w:line="360" w:lineRule="auto"/>
        <w:rPr>
          <w:sz w:val="24"/>
        </w:rPr>
      </w:pPr>
      <w:r w:rsidRPr="00353C7A">
        <w:rPr>
          <w:b/>
          <w:i/>
          <w:sz w:val="24"/>
        </w:rPr>
        <w:t>13.0</w:t>
      </w:r>
      <w:r w:rsidR="00AF55BB" w:rsidRPr="00353C7A">
        <w:rPr>
          <w:b/>
          <w:i/>
          <w:sz w:val="24"/>
        </w:rPr>
        <w:t>0</w:t>
      </w:r>
      <w:r w:rsidR="00AF55BB">
        <w:rPr>
          <w:sz w:val="24"/>
        </w:rPr>
        <w:t xml:space="preserve"> Kawa i herbata</w:t>
      </w:r>
    </w:p>
    <w:p w:rsidR="004131F5" w:rsidRDefault="004131F5" w:rsidP="004131F5">
      <w:pPr>
        <w:pStyle w:val="Akapitzlist"/>
        <w:spacing w:after="160" w:line="360" w:lineRule="auto"/>
        <w:ind w:left="360"/>
        <w:rPr>
          <w:sz w:val="24"/>
        </w:rPr>
      </w:pPr>
    </w:p>
    <w:p w:rsidR="009C55FC" w:rsidRPr="009C55FC" w:rsidRDefault="009C55FC" w:rsidP="00D91C01">
      <w:pPr>
        <w:jc w:val="both"/>
        <w:rPr>
          <w:rFonts w:asciiTheme="majorHAnsi" w:hAnsiTheme="majorHAnsi"/>
          <w:b/>
          <w:sz w:val="24"/>
        </w:rPr>
      </w:pPr>
    </w:p>
    <w:sectPr w:rsidR="009C55FC" w:rsidRPr="009C55FC" w:rsidSect="005D6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C8" w:rsidRDefault="009373C8" w:rsidP="00875083">
      <w:pPr>
        <w:spacing w:after="0" w:line="240" w:lineRule="auto"/>
      </w:pPr>
      <w:r>
        <w:separator/>
      </w:r>
    </w:p>
  </w:endnote>
  <w:endnote w:type="continuationSeparator" w:id="0">
    <w:p w:rsidR="009373C8" w:rsidRDefault="009373C8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49" w:rsidRDefault="00776B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49" w:rsidRDefault="00B4739C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color w:val="4D4D4D"/>
        <w:sz w:val="16"/>
        <w:szCs w:val="16"/>
      </w:rPr>
      <w:t xml:space="preserve">KATEDRA </w:t>
    </w:r>
    <w:r w:rsidR="00D91C01">
      <w:rPr>
        <w:rFonts w:asciiTheme="majorHAnsi" w:hAnsiTheme="majorHAnsi"/>
        <w:b/>
        <w:color w:val="4D4D4D"/>
        <w:sz w:val="16"/>
        <w:szCs w:val="16"/>
      </w:rPr>
      <w:t>POSTĘPOWANIA CYWILNEGO</w:t>
    </w:r>
    <w:r w:rsidR="00776B49">
      <w:rPr>
        <w:rFonts w:asciiTheme="majorHAnsi" w:hAnsiTheme="majorHAnsi"/>
        <w:b/>
        <w:color w:val="4D4D4D"/>
        <w:sz w:val="16"/>
        <w:szCs w:val="16"/>
      </w:rPr>
      <w:t xml:space="preserve"> </w:t>
    </w:r>
  </w:p>
  <w:p w:rsidR="00D91C01" w:rsidRPr="00116A14" w:rsidRDefault="00D91C01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color w:val="4D4D4D"/>
        <w:sz w:val="16"/>
        <w:szCs w:val="16"/>
      </w:rPr>
      <w:t>WYDZIAŁ PRAWA I ADMINISTRACJI</w:t>
    </w:r>
  </w:p>
  <w:p w:rsidR="00116A14" w:rsidRPr="00116A14" w:rsidRDefault="00116A14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u</w:t>
    </w:r>
    <w:r w:rsidRPr="00116A14">
      <w:rPr>
        <w:rFonts w:asciiTheme="majorHAnsi" w:hAnsiTheme="majorHAnsi"/>
        <w:color w:val="4D4D4D"/>
        <w:sz w:val="16"/>
        <w:szCs w:val="16"/>
      </w:rPr>
      <w:t xml:space="preserve">l. </w:t>
    </w:r>
    <w:r w:rsidR="00B4739C">
      <w:rPr>
        <w:rFonts w:asciiTheme="majorHAnsi" w:hAnsiTheme="majorHAnsi"/>
        <w:color w:val="4D4D4D"/>
        <w:sz w:val="16"/>
        <w:szCs w:val="16"/>
      </w:rPr>
      <w:t>Bażyńskiego 6</w:t>
    </w:r>
    <w:r w:rsidRPr="00116A14">
      <w:rPr>
        <w:rFonts w:asciiTheme="majorHAnsi" w:hAnsiTheme="majorHAnsi"/>
        <w:color w:val="4D4D4D"/>
        <w:sz w:val="16"/>
        <w:szCs w:val="16"/>
      </w:rPr>
      <w:t xml:space="preserve">, </w:t>
    </w:r>
    <w:r w:rsidR="007A4BDD">
      <w:rPr>
        <w:rFonts w:asciiTheme="majorHAnsi" w:hAnsiTheme="majorHAnsi"/>
        <w:color w:val="4D4D4D"/>
        <w:sz w:val="16"/>
        <w:szCs w:val="16"/>
      </w:rPr>
      <w:t>80-309</w:t>
    </w:r>
    <w:r w:rsidR="00B4739C">
      <w:rPr>
        <w:rFonts w:asciiTheme="majorHAnsi" w:hAnsiTheme="majorHAnsi"/>
        <w:color w:val="4D4D4D"/>
        <w:sz w:val="16"/>
        <w:szCs w:val="16"/>
      </w:rPr>
      <w:t xml:space="preserve">  Gdańsk</w:t>
    </w:r>
  </w:p>
  <w:p w:rsidR="00D91C01" w:rsidRPr="00B345EC" w:rsidRDefault="00116A14">
    <w:pPr>
      <w:pStyle w:val="Stopka"/>
      <w:rPr>
        <w:rFonts w:asciiTheme="majorHAnsi" w:hAnsiTheme="majorHAnsi"/>
        <w:color w:val="4D4D4D"/>
        <w:sz w:val="16"/>
        <w:szCs w:val="16"/>
      </w:rPr>
    </w:pPr>
    <w:r w:rsidRPr="00B345EC">
      <w:rPr>
        <w:rFonts w:asciiTheme="majorHAnsi" w:hAnsiTheme="majorHAnsi"/>
        <w:color w:val="4D4D4D"/>
        <w:sz w:val="16"/>
        <w:szCs w:val="16"/>
      </w:rPr>
      <w:t>t</w:t>
    </w:r>
    <w:r w:rsidR="00B4739C" w:rsidRPr="00B345EC">
      <w:rPr>
        <w:rFonts w:asciiTheme="majorHAnsi" w:hAnsiTheme="majorHAnsi"/>
        <w:color w:val="4D4D4D"/>
        <w:sz w:val="16"/>
        <w:szCs w:val="16"/>
      </w:rPr>
      <w:t xml:space="preserve">el. +48 58 523 28 22, </w:t>
    </w:r>
  </w:p>
  <w:p w:rsidR="00116A14" w:rsidRPr="00B345EC" w:rsidRDefault="00116A14">
    <w:pPr>
      <w:pStyle w:val="Stopka"/>
      <w:rPr>
        <w:rFonts w:asciiTheme="majorHAnsi" w:hAnsiTheme="majorHAnsi"/>
        <w:color w:val="4D4D4D"/>
        <w:sz w:val="16"/>
        <w:szCs w:val="16"/>
      </w:rPr>
    </w:pPr>
    <w:r w:rsidRPr="00B345EC">
      <w:rPr>
        <w:rFonts w:asciiTheme="majorHAnsi" w:hAnsiTheme="majorHAnsi"/>
        <w:color w:val="4D4D4D"/>
        <w:sz w:val="16"/>
        <w:szCs w:val="16"/>
      </w:rPr>
      <w:t xml:space="preserve"> email: </w:t>
    </w:r>
    <w:r w:rsidR="00B4739C" w:rsidRPr="00B345EC">
      <w:rPr>
        <w:rFonts w:asciiTheme="majorHAnsi" w:hAnsiTheme="majorHAnsi"/>
        <w:color w:val="4D4D4D"/>
        <w:sz w:val="16"/>
        <w:szCs w:val="16"/>
      </w:rPr>
      <w:t>sekretariat03@prawo.ug.edu.pl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49" w:rsidRDefault="00776B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C8" w:rsidRDefault="009373C8" w:rsidP="00875083">
      <w:pPr>
        <w:spacing w:after="0" w:line="240" w:lineRule="auto"/>
      </w:pPr>
      <w:r>
        <w:separator/>
      </w:r>
    </w:p>
  </w:footnote>
  <w:footnote w:type="continuationSeparator" w:id="0">
    <w:p w:rsidR="009373C8" w:rsidRDefault="009373C8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9373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71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9373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72" type="#_x0000_t75" style="position:absolute;margin-left:-30pt;margin-top:-68pt;width:601.65pt;height:850.85pt;z-index:-251656192;mso-position-horizontal-relative:margin;mso-position-vertical-relative:margin" o:allowincell="f">
          <v:imagedata r:id="rId1" o:title="papier - W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9373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7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4A8F"/>
    <w:multiLevelType w:val="multilevel"/>
    <w:tmpl w:val="39BAFD2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8A0883"/>
    <w:multiLevelType w:val="multilevel"/>
    <w:tmpl w:val="CA9C49A0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A61F03"/>
    <w:multiLevelType w:val="hybridMultilevel"/>
    <w:tmpl w:val="E368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3D98"/>
    <w:multiLevelType w:val="multilevel"/>
    <w:tmpl w:val="678827F6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C237A4"/>
    <w:multiLevelType w:val="hybridMultilevel"/>
    <w:tmpl w:val="60F6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41A8C"/>
    <w:multiLevelType w:val="multilevel"/>
    <w:tmpl w:val="CEF2AEEE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573C20"/>
    <w:multiLevelType w:val="multilevel"/>
    <w:tmpl w:val="9B64B91E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30626A"/>
    <w:multiLevelType w:val="multilevel"/>
    <w:tmpl w:val="7382A884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E53D48"/>
    <w:multiLevelType w:val="hybridMultilevel"/>
    <w:tmpl w:val="F62E0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5714"/>
    <w:multiLevelType w:val="hybridMultilevel"/>
    <w:tmpl w:val="3648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7283"/>
    <w:multiLevelType w:val="hybridMultilevel"/>
    <w:tmpl w:val="D338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5C6"/>
    <w:multiLevelType w:val="multilevel"/>
    <w:tmpl w:val="BDAE6D78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A735B64"/>
    <w:multiLevelType w:val="multilevel"/>
    <w:tmpl w:val="CA9C49A0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0343B1"/>
    <w:multiLevelType w:val="hybridMultilevel"/>
    <w:tmpl w:val="20A6E1DE"/>
    <w:lvl w:ilvl="0" w:tplc="7E48F18A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D0F5C"/>
    <w:multiLevelType w:val="multilevel"/>
    <w:tmpl w:val="020CC72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1493306"/>
    <w:multiLevelType w:val="multilevel"/>
    <w:tmpl w:val="0CA8FCA6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C428F"/>
    <w:multiLevelType w:val="hybridMultilevel"/>
    <w:tmpl w:val="D79AE18E"/>
    <w:lvl w:ilvl="0" w:tplc="8CCA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1F6D"/>
    <w:multiLevelType w:val="hybridMultilevel"/>
    <w:tmpl w:val="F7E2583C"/>
    <w:lvl w:ilvl="0" w:tplc="712ABC2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E3D78"/>
    <w:multiLevelType w:val="multilevel"/>
    <w:tmpl w:val="B30453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3D22939"/>
    <w:multiLevelType w:val="hybridMultilevel"/>
    <w:tmpl w:val="051419C8"/>
    <w:lvl w:ilvl="0" w:tplc="ABBA9C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150234"/>
    <w:multiLevelType w:val="hybridMultilevel"/>
    <w:tmpl w:val="4B14B5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12156"/>
    <w:multiLevelType w:val="hybridMultilevel"/>
    <w:tmpl w:val="222C4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D81664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</w:rPr>
    </w:lvl>
    <w:lvl w:ilvl="3" w:tplc="14C411CC">
      <w:start w:val="1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8394A"/>
    <w:multiLevelType w:val="hybridMultilevel"/>
    <w:tmpl w:val="CCD80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9A39E8"/>
    <w:multiLevelType w:val="multilevel"/>
    <w:tmpl w:val="6074A58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1"/>
  </w:num>
  <w:num w:numId="5">
    <w:abstractNumId w:val="17"/>
  </w:num>
  <w:num w:numId="6">
    <w:abstractNumId w:val="13"/>
  </w:num>
  <w:num w:numId="7">
    <w:abstractNumId w:va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</w:num>
  <w:num w:numId="14">
    <w:abstractNumId w:val="2"/>
  </w:num>
  <w:num w:numId="15">
    <w:abstractNumId w:val="2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0"/>
  </w:num>
  <w:num w:numId="19">
    <w:abstractNumId w:val="18"/>
  </w:num>
  <w:num w:numId="20">
    <w:abstractNumId w:val="11"/>
  </w:num>
  <w:num w:numId="21">
    <w:abstractNumId w:val="14"/>
  </w:num>
  <w:num w:numId="22">
    <w:abstractNumId w:val="7"/>
  </w:num>
  <w:num w:numId="23">
    <w:abstractNumId w:val="3"/>
  </w:num>
  <w:num w:numId="24">
    <w:abstractNumId w:val="1"/>
  </w:num>
  <w:num w:numId="25">
    <w:abstractNumId w:val="12"/>
  </w:num>
  <w:num w:numId="26">
    <w:abstractNumId w:val="15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1359C"/>
    <w:rsid w:val="000251C2"/>
    <w:rsid w:val="00032933"/>
    <w:rsid w:val="00036C94"/>
    <w:rsid w:val="00047F68"/>
    <w:rsid w:val="000745DD"/>
    <w:rsid w:val="00092F0A"/>
    <w:rsid w:val="00093A21"/>
    <w:rsid w:val="00095C6A"/>
    <w:rsid w:val="000A0186"/>
    <w:rsid w:val="000A2CD8"/>
    <w:rsid w:val="000B43D9"/>
    <w:rsid w:val="000B553E"/>
    <w:rsid w:val="000B56E5"/>
    <w:rsid w:val="000C707D"/>
    <w:rsid w:val="000D6EED"/>
    <w:rsid w:val="000D7A55"/>
    <w:rsid w:val="00116A14"/>
    <w:rsid w:val="001207AC"/>
    <w:rsid w:val="0012180A"/>
    <w:rsid w:val="0012776E"/>
    <w:rsid w:val="0019694F"/>
    <w:rsid w:val="00196CA7"/>
    <w:rsid w:val="001A3C52"/>
    <w:rsid w:val="001B3122"/>
    <w:rsid w:val="001B4268"/>
    <w:rsid w:val="001B537C"/>
    <w:rsid w:val="001C5333"/>
    <w:rsid w:val="001C7DB3"/>
    <w:rsid w:val="00223C5F"/>
    <w:rsid w:val="00227DE6"/>
    <w:rsid w:val="002452F9"/>
    <w:rsid w:val="00246CB9"/>
    <w:rsid w:val="00256C86"/>
    <w:rsid w:val="0026445D"/>
    <w:rsid w:val="00277F3A"/>
    <w:rsid w:val="00280152"/>
    <w:rsid w:val="002A0E21"/>
    <w:rsid w:val="002A35AA"/>
    <w:rsid w:val="002A6477"/>
    <w:rsid w:val="002B0C85"/>
    <w:rsid w:val="002B7AB0"/>
    <w:rsid w:val="002D66AC"/>
    <w:rsid w:val="002D6F6C"/>
    <w:rsid w:val="00310EE5"/>
    <w:rsid w:val="003123C7"/>
    <w:rsid w:val="003136A6"/>
    <w:rsid w:val="0031374D"/>
    <w:rsid w:val="00344170"/>
    <w:rsid w:val="00351329"/>
    <w:rsid w:val="00352525"/>
    <w:rsid w:val="00353C7A"/>
    <w:rsid w:val="00356EC7"/>
    <w:rsid w:val="00357297"/>
    <w:rsid w:val="0037076F"/>
    <w:rsid w:val="003871FB"/>
    <w:rsid w:val="0039480C"/>
    <w:rsid w:val="003A5948"/>
    <w:rsid w:val="003C47AB"/>
    <w:rsid w:val="004131F5"/>
    <w:rsid w:val="00414D43"/>
    <w:rsid w:val="00427B21"/>
    <w:rsid w:val="004945D9"/>
    <w:rsid w:val="00494DC4"/>
    <w:rsid w:val="0049791A"/>
    <w:rsid w:val="004D5032"/>
    <w:rsid w:val="004D5F33"/>
    <w:rsid w:val="004D75A5"/>
    <w:rsid w:val="004F1D72"/>
    <w:rsid w:val="0051059E"/>
    <w:rsid w:val="00512DD8"/>
    <w:rsid w:val="005234B9"/>
    <w:rsid w:val="005415DF"/>
    <w:rsid w:val="005503DF"/>
    <w:rsid w:val="0056621B"/>
    <w:rsid w:val="00574072"/>
    <w:rsid w:val="00577E91"/>
    <w:rsid w:val="00577EF3"/>
    <w:rsid w:val="005901C8"/>
    <w:rsid w:val="005D6B72"/>
    <w:rsid w:val="0061111B"/>
    <w:rsid w:val="006131E6"/>
    <w:rsid w:val="006163C3"/>
    <w:rsid w:val="00622132"/>
    <w:rsid w:val="00624707"/>
    <w:rsid w:val="00653267"/>
    <w:rsid w:val="0066241C"/>
    <w:rsid w:val="00664A4C"/>
    <w:rsid w:val="00670C5E"/>
    <w:rsid w:val="00671B8C"/>
    <w:rsid w:val="00682D9C"/>
    <w:rsid w:val="006957AA"/>
    <w:rsid w:val="006976A7"/>
    <w:rsid w:val="006B105D"/>
    <w:rsid w:val="006B1D23"/>
    <w:rsid w:val="006D53C8"/>
    <w:rsid w:val="006F0E69"/>
    <w:rsid w:val="006F13C1"/>
    <w:rsid w:val="00706F8E"/>
    <w:rsid w:val="00711DA3"/>
    <w:rsid w:val="00755C98"/>
    <w:rsid w:val="007763FE"/>
    <w:rsid w:val="00776B49"/>
    <w:rsid w:val="007A4BDD"/>
    <w:rsid w:val="007E1A8B"/>
    <w:rsid w:val="00815BFA"/>
    <w:rsid w:val="00824E2E"/>
    <w:rsid w:val="00835C4D"/>
    <w:rsid w:val="00857630"/>
    <w:rsid w:val="00860DB6"/>
    <w:rsid w:val="00864027"/>
    <w:rsid w:val="0087003D"/>
    <w:rsid w:val="00875083"/>
    <w:rsid w:val="00875C1F"/>
    <w:rsid w:val="00885148"/>
    <w:rsid w:val="008976A0"/>
    <w:rsid w:val="008D2A69"/>
    <w:rsid w:val="008D6CAC"/>
    <w:rsid w:val="00913BE0"/>
    <w:rsid w:val="00921297"/>
    <w:rsid w:val="00927683"/>
    <w:rsid w:val="0093453A"/>
    <w:rsid w:val="009373C8"/>
    <w:rsid w:val="00977C4A"/>
    <w:rsid w:val="00981A2A"/>
    <w:rsid w:val="00986973"/>
    <w:rsid w:val="009A70FF"/>
    <w:rsid w:val="009C55FC"/>
    <w:rsid w:val="009E2875"/>
    <w:rsid w:val="009E3364"/>
    <w:rsid w:val="009E5B73"/>
    <w:rsid w:val="00A03DCD"/>
    <w:rsid w:val="00A172BB"/>
    <w:rsid w:val="00A21854"/>
    <w:rsid w:val="00A21FC6"/>
    <w:rsid w:val="00A26A79"/>
    <w:rsid w:val="00A50C5C"/>
    <w:rsid w:val="00A5216F"/>
    <w:rsid w:val="00A570BD"/>
    <w:rsid w:val="00A948C9"/>
    <w:rsid w:val="00AA5741"/>
    <w:rsid w:val="00AA68AC"/>
    <w:rsid w:val="00AE4F1A"/>
    <w:rsid w:val="00AE5F28"/>
    <w:rsid w:val="00AF55BB"/>
    <w:rsid w:val="00B02A10"/>
    <w:rsid w:val="00B345EC"/>
    <w:rsid w:val="00B4739C"/>
    <w:rsid w:val="00BF1D29"/>
    <w:rsid w:val="00BF5866"/>
    <w:rsid w:val="00C10E0D"/>
    <w:rsid w:val="00C30C21"/>
    <w:rsid w:val="00C461FA"/>
    <w:rsid w:val="00C55808"/>
    <w:rsid w:val="00C568D7"/>
    <w:rsid w:val="00C575E2"/>
    <w:rsid w:val="00CC1870"/>
    <w:rsid w:val="00CF5EC6"/>
    <w:rsid w:val="00D10BEA"/>
    <w:rsid w:val="00D13B74"/>
    <w:rsid w:val="00D27FC5"/>
    <w:rsid w:val="00D650DC"/>
    <w:rsid w:val="00D91C01"/>
    <w:rsid w:val="00DA34A7"/>
    <w:rsid w:val="00DC7861"/>
    <w:rsid w:val="00DD1C83"/>
    <w:rsid w:val="00DD20E4"/>
    <w:rsid w:val="00E058F7"/>
    <w:rsid w:val="00E14851"/>
    <w:rsid w:val="00E47157"/>
    <w:rsid w:val="00E501B8"/>
    <w:rsid w:val="00E57409"/>
    <w:rsid w:val="00ED4929"/>
    <w:rsid w:val="00EE3378"/>
    <w:rsid w:val="00EE3EA8"/>
    <w:rsid w:val="00EF4FE7"/>
    <w:rsid w:val="00F32A48"/>
    <w:rsid w:val="00F3744B"/>
    <w:rsid w:val="00F4230F"/>
    <w:rsid w:val="00F43C7D"/>
    <w:rsid w:val="00F5307C"/>
    <w:rsid w:val="00F579E3"/>
    <w:rsid w:val="00F951E4"/>
    <w:rsid w:val="00F977E9"/>
    <w:rsid w:val="00FB36BE"/>
    <w:rsid w:val="00FC03F9"/>
    <w:rsid w:val="00FD6D9D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7696E52B-BC27-44E0-A9F6-1136FF8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986973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0D6EED"/>
    <w:rPr>
      <w:smallCaps/>
      <w:color w:val="C0504D" w:themeColor="accent2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6E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6E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abel">
    <w:name w:val="label"/>
    <w:basedOn w:val="Domylnaczcionkaakapitu"/>
    <w:rsid w:val="0012776E"/>
  </w:style>
  <w:style w:type="character" w:customStyle="1" w:styleId="field">
    <w:name w:val="field"/>
    <w:basedOn w:val="Domylnaczcionkaakapitu"/>
    <w:rsid w:val="0012776E"/>
  </w:style>
  <w:style w:type="character" w:styleId="Hipercze">
    <w:name w:val="Hyperlink"/>
    <w:basedOn w:val="Domylnaczcionkaakapitu"/>
    <w:uiPriority w:val="99"/>
    <w:semiHidden/>
    <w:unhideWhenUsed/>
    <w:rsid w:val="001277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7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C5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serwis</cp:lastModifiedBy>
  <cp:revision>46</cp:revision>
  <cp:lastPrinted>2017-12-05T12:20:00Z</cp:lastPrinted>
  <dcterms:created xsi:type="dcterms:W3CDTF">2017-11-17T10:21:00Z</dcterms:created>
  <dcterms:modified xsi:type="dcterms:W3CDTF">2017-12-05T12:25:00Z</dcterms:modified>
</cp:coreProperties>
</file>