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CA70F" w14:textId="77777777" w:rsidR="00841B61" w:rsidRPr="0005714B" w:rsidRDefault="00841B61" w:rsidP="0004270C">
      <w:pPr>
        <w:pStyle w:val="Tytu"/>
        <w:jc w:val="center"/>
        <w:rPr>
          <w:color w:val="000000" w:themeColor="text1"/>
        </w:rPr>
      </w:pPr>
    </w:p>
    <w:p w14:paraId="6EF654C1" w14:textId="271E8A3A" w:rsidR="00687A1D" w:rsidRPr="0012645B" w:rsidRDefault="0012645B" w:rsidP="0012645B">
      <w:pPr>
        <w:pStyle w:val="Tytu"/>
        <w:tabs>
          <w:tab w:val="left" w:pos="330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14:paraId="151EF7A9" w14:textId="48B916B8" w:rsidR="0004270C" w:rsidRPr="0012645B" w:rsidRDefault="00687A1D" w:rsidP="00687A1D">
      <w:pPr>
        <w:jc w:val="center"/>
        <w:rPr>
          <w:b/>
          <w:color w:val="000000" w:themeColor="text1"/>
          <w:sz w:val="36"/>
          <w:szCs w:val="36"/>
        </w:rPr>
      </w:pPr>
      <w:r w:rsidRPr="0012645B">
        <w:rPr>
          <w:b/>
          <w:color w:val="000000" w:themeColor="text1"/>
          <w:sz w:val="36"/>
          <w:szCs w:val="36"/>
        </w:rPr>
        <w:t>„</w:t>
      </w:r>
      <w:r w:rsidR="00D0034F" w:rsidRPr="0012645B">
        <w:rPr>
          <w:b/>
          <w:color w:val="000000" w:themeColor="text1"/>
          <w:sz w:val="36"/>
          <w:szCs w:val="36"/>
        </w:rPr>
        <w:t>Prawne wyzwania związane z początkiem stosowania ogólnego rozporządzenia o ochronie danych (RODO)</w:t>
      </w:r>
      <w:r w:rsidRPr="0012645B">
        <w:rPr>
          <w:b/>
          <w:color w:val="000000" w:themeColor="text1"/>
          <w:sz w:val="36"/>
          <w:szCs w:val="36"/>
        </w:rPr>
        <w:t>”</w:t>
      </w:r>
    </w:p>
    <w:p w14:paraId="59A9ABB6" w14:textId="77777777" w:rsidR="0012645B" w:rsidRPr="0012645B" w:rsidRDefault="0012645B" w:rsidP="0012645B">
      <w:pPr>
        <w:pStyle w:val="Tytu"/>
        <w:jc w:val="center"/>
        <w:rPr>
          <w:color w:val="000000" w:themeColor="text1"/>
        </w:rPr>
      </w:pPr>
      <w:r w:rsidRPr="0012645B">
        <w:rPr>
          <w:color w:val="000000" w:themeColor="text1"/>
        </w:rPr>
        <w:t>Program konferencji</w:t>
      </w:r>
    </w:p>
    <w:p w14:paraId="5AF7325E" w14:textId="77777777" w:rsidR="00C632DE" w:rsidRPr="0012645B" w:rsidRDefault="00C632DE" w:rsidP="00C632DE">
      <w:pPr>
        <w:rPr>
          <w:color w:val="000000" w:themeColor="text1"/>
        </w:rPr>
      </w:pPr>
    </w:p>
    <w:p w14:paraId="585426B9" w14:textId="77777777" w:rsidR="006918B4" w:rsidRPr="0012645B" w:rsidRDefault="006918B4" w:rsidP="0038425E">
      <w:pPr>
        <w:jc w:val="center"/>
        <w:rPr>
          <w:b/>
          <w:color w:val="000000" w:themeColor="text1"/>
        </w:rPr>
      </w:pPr>
      <w:r w:rsidRPr="0012645B">
        <w:rPr>
          <w:b/>
          <w:color w:val="000000" w:themeColor="text1"/>
        </w:rPr>
        <w:t>Uniwersytet Gdański</w:t>
      </w:r>
      <w:r w:rsidR="0038425E" w:rsidRPr="0012645B">
        <w:rPr>
          <w:b/>
          <w:color w:val="000000" w:themeColor="text1"/>
        </w:rPr>
        <w:t xml:space="preserve">, </w:t>
      </w:r>
      <w:r w:rsidRPr="0012645B">
        <w:rPr>
          <w:b/>
          <w:color w:val="000000" w:themeColor="text1"/>
        </w:rPr>
        <w:t>Wydział Prawa i Administracji</w:t>
      </w:r>
    </w:p>
    <w:p w14:paraId="7F2E73C7" w14:textId="7355D187" w:rsidR="00841B61" w:rsidRPr="0012645B" w:rsidRDefault="006918B4" w:rsidP="00E33622">
      <w:pPr>
        <w:jc w:val="center"/>
        <w:rPr>
          <w:b/>
          <w:color w:val="000000" w:themeColor="text1"/>
        </w:rPr>
      </w:pPr>
      <w:r w:rsidRPr="0012645B">
        <w:rPr>
          <w:b/>
          <w:color w:val="000000" w:themeColor="text1"/>
        </w:rPr>
        <w:t>2</w:t>
      </w:r>
      <w:r w:rsidR="00E846AE" w:rsidRPr="0012645B">
        <w:rPr>
          <w:b/>
          <w:color w:val="000000" w:themeColor="text1"/>
        </w:rPr>
        <w:t>8</w:t>
      </w:r>
      <w:r w:rsidRPr="0012645B">
        <w:rPr>
          <w:b/>
          <w:color w:val="000000" w:themeColor="text1"/>
        </w:rPr>
        <w:t xml:space="preserve"> </w:t>
      </w:r>
      <w:r w:rsidR="00E95739" w:rsidRPr="0012645B">
        <w:rPr>
          <w:b/>
          <w:color w:val="000000" w:themeColor="text1"/>
        </w:rPr>
        <w:t>maja</w:t>
      </w:r>
      <w:r w:rsidR="00E846AE" w:rsidRPr="0012645B">
        <w:rPr>
          <w:b/>
          <w:color w:val="000000" w:themeColor="text1"/>
        </w:rPr>
        <w:t xml:space="preserve"> 2018</w:t>
      </w:r>
      <w:r w:rsidRPr="0012645B">
        <w:rPr>
          <w:b/>
          <w:color w:val="000000" w:themeColor="text1"/>
        </w:rPr>
        <w:t xml:space="preserve"> r.</w:t>
      </w:r>
    </w:p>
    <w:p w14:paraId="76CA8AFF" w14:textId="77777777" w:rsidR="0009103B" w:rsidRPr="0012645B" w:rsidRDefault="0009103B" w:rsidP="00E33622">
      <w:pPr>
        <w:jc w:val="center"/>
        <w:rPr>
          <w:b/>
          <w:color w:val="000000" w:themeColor="text1"/>
        </w:rPr>
      </w:pPr>
    </w:p>
    <w:tbl>
      <w:tblPr>
        <w:tblStyle w:val="Siatkatabelijasna1"/>
        <w:tblW w:w="9776" w:type="dxa"/>
        <w:tblLook w:val="04A0" w:firstRow="1" w:lastRow="0" w:firstColumn="1" w:lastColumn="0" w:noHBand="0" w:noVBand="1"/>
      </w:tblPr>
      <w:tblGrid>
        <w:gridCol w:w="1843"/>
        <w:gridCol w:w="7933"/>
      </w:tblGrid>
      <w:tr w:rsidR="0005714B" w:rsidRPr="0012645B" w14:paraId="795FBC35" w14:textId="77777777" w:rsidTr="00B06378">
        <w:tc>
          <w:tcPr>
            <w:tcW w:w="1843" w:type="dxa"/>
          </w:tcPr>
          <w:p w14:paraId="3C53A803" w14:textId="77777777" w:rsidR="003F78FA" w:rsidRPr="0012645B" w:rsidRDefault="003F78FA" w:rsidP="00670C9E">
            <w:pPr>
              <w:jc w:val="center"/>
              <w:rPr>
                <w:b/>
                <w:color w:val="000000" w:themeColor="text1"/>
              </w:rPr>
            </w:pPr>
            <w:r w:rsidRPr="0012645B">
              <w:rPr>
                <w:b/>
                <w:color w:val="000000" w:themeColor="text1"/>
              </w:rPr>
              <w:t>Godzina</w:t>
            </w:r>
          </w:p>
        </w:tc>
        <w:tc>
          <w:tcPr>
            <w:tcW w:w="7933" w:type="dxa"/>
          </w:tcPr>
          <w:p w14:paraId="612C3E52" w14:textId="77777777" w:rsidR="003F78FA" w:rsidRPr="0012645B" w:rsidRDefault="003F78FA" w:rsidP="0009103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5714B" w:rsidRPr="0012645B" w14:paraId="7F37C5C5" w14:textId="77777777" w:rsidTr="00B06378">
        <w:tc>
          <w:tcPr>
            <w:tcW w:w="1843" w:type="dxa"/>
          </w:tcPr>
          <w:p w14:paraId="68C43716" w14:textId="5C647F6C" w:rsidR="003F78FA" w:rsidRPr="0012645B" w:rsidRDefault="00610A3A" w:rsidP="00610A3A">
            <w:pPr>
              <w:jc w:val="center"/>
              <w:rPr>
                <w:b/>
                <w:color w:val="000000" w:themeColor="text1"/>
              </w:rPr>
            </w:pPr>
            <w:r w:rsidRPr="0012645B">
              <w:rPr>
                <w:color w:val="000000" w:themeColor="text1"/>
              </w:rPr>
              <w:t>0</w:t>
            </w:r>
            <w:r w:rsidR="00E846AE" w:rsidRPr="0012645B">
              <w:rPr>
                <w:color w:val="000000" w:themeColor="text1"/>
              </w:rPr>
              <w:t>9:3</w:t>
            </w:r>
            <w:r w:rsidR="003F78FA" w:rsidRPr="0012645B">
              <w:rPr>
                <w:color w:val="000000" w:themeColor="text1"/>
              </w:rPr>
              <w:t>0 – 1</w:t>
            </w:r>
            <w:r w:rsidRPr="0012645B">
              <w:rPr>
                <w:color w:val="000000" w:themeColor="text1"/>
              </w:rPr>
              <w:t>0</w:t>
            </w:r>
            <w:r w:rsidR="00E846AE" w:rsidRPr="0012645B">
              <w:rPr>
                <w:color w:val="000000" w:themeColor="text1"/>
              </w:rPr>
              <w:t>:</w:t>
            </w:r>
            <w:r w:rsidR="003F78FA" w:rsidRPr="0012645B">
              <w:rPr>
                <w:color w:val="000000" w:themeColor="text1"/>
              </w:rPr>
              <w:t>0</w:t>
            </w:r>
            <w:r w:rsidR="00E846AE" w:rsidRPr="0012645B">
              <w:rPr>
                <w:color w:val="000000" w:themeColor="text1"/>
              </w:rPr>
              <w:t>0</w:t>
            </w:r>
          </w:p>
        </w:tc>
        <w:tc>
          <w:tcPr>
            <w:tcW w:w="7933" w:type="dxa"/>
          </w:tcPr>
          <w:p w14:paraId="4A822E51" w14:textId="77777777" w:rsidR="003F78FA" w:rsidRPr="0012645B" w:rsidRDefault="003F78FA" w:rsidP="006918B4">
            <w:pPr>
              <w:rPr>
                <w:b/>
                <w:color w:val="000000" w:themeColor="text1"/>
              </w:rPr>
            </w:pPr>
            <w:r w:rsidRPr="0012645B">
              <w:rPr>
                <w:b/>
                <w:color w:val="000000" w:themeColor="text1"/>
              </w:rPr>
              <w:t>Rejestracja uczestników</w:t>
            </w:r>
          </w:p>
        </w:tc>
      </w:tr>
      <w:tr w:rsidR="0005714B" w:rsidRPr="0012645B" w14:paraId="23E43B40" w14:textId="77777777" w:rsidTr="00B06378">
        <w:tc>
          <w:tcPr>
            <w:tcW w:w="1843" w:type="dxa"/>
          </w:tcPr>
          <w:p w14:paraId="19AB096F" w14:textId="508BC7ED" w:rsidR="004E1076" w:rsidRPr="0012645B" w:rsidRDefault="004E1076" w:rsidP="00610A3A">
            <w:pPr>
              <w:jc w:val="center"/>
              <w:rPr>
                <w:color w:val="000000" w:themeColor="text1"/>
              </w:rPr>
            </w:pPr>
            <w:r w:rsidRPr="0012645B">
              <w:rPr>
                <w:color w:val="000000" w:themeColor="text1"/>
              </w:rPr>
              <w:t>1</w:t>
            </w:r>
            <w:r w:rsidR="00610A3A" w:rsidRPr="0012645B">
              <w:rPr>
                <w:color w:val="000000" w:themeColor="text1"/>
              </w:rPr>
              <w:t>0</w:t>
            </w:r>
            <w:r w:rsidR="00E846AE" w:rsidRPr="0012645B">
              <w:rPr>
                <w:color w:val="000000" w:themeColor="text1"/>
              </w:rPr>
              <w:t>:0</w:t>
            </w:r>
            <w:r w:rsidRPr="0012645B">
              <w:rPr>
                <w:color w:val="000000" w:themeColor="text1"/>
              </w:rPr>
              <w:t>0 – 1</w:t>
            </w:r>
            <w:r w:rsidR="009266B6" w:rsidRPr="0012645B">
              <w:rPr>
                <w:color w:val="000000" w:themeColor="text1"/>
              </w:rPr>
              <w:t>0</w:t>
            </w:r>
            <w:r w:rsidRPr="0012645B">
              <w:rPr>
                <w:color w:val="000000" w:themeColor="text1"/>
              </w:rPr>
              <w:t>:</w:t>
            </w:r>
            <w:r w:rsidR="00E846AE" w:rsidRPr="0012645B">
              <w:rPr>
                <w:color w:val="000000" w:themeColor="text1"/>
              </w:rPr>
              <w:t>2</w:t>
            </w:r>
            <w:r w:rsidR="00610A3A" w:rsidRPr="0012645B">
              <w:rPr>
                <w:color w:val="000000" w:themeColor="text1"/>
              </w:rPr>
              <w:t>0</w:t>
            </w:r>
          </w:p>
        </w:tc>
        <w:tc>
          <w:tcPr>
            <w:tcW w:w="7933" w:type="dxa"/>
          </w:tcPr>
          <w:p w14:paraId="5195AC55" w14:textId="329E540E" w:rsidR="004E4A1F" w:rsidRPr="0012645B" w:rsidRDefault="004E1076" w:rsidP="0004270C">
            <w:pPr>
              <w:rPr>
                <w:color w:val="000000" w:themeColor="text1"/>
              </w:rPr>
            </w:pPr>
            <w:r w:rsidRPr="0012645B">
              <w:rPr>
                <w:b/>
                <w:color w:val="000000" w:themeColor="text1"/>
              </w:rPr>
              <w:t>Otwarcie konferencji</w:t>
            </w:r>
            <w:r w:rsidR="0004270C" w:rsidRPr="0012645B">
              <w:rPr>
                <w:b/>
                <w:color w:val="000000" w:themeColor="text1"/>
              </w:rPr>
              <w:br/>
            </w:r>
            <w:r w:rsidR="00E846AE" w:rsidRPr="0012645B">
              <w:rPr>
                <w:color w:val="000000" w:themeColor="text1"/>
              </w:rPr>
              <w:t xml:space="preserve">Prof. </w:t>
            </w:r>
            <w:r w:rsidR="00DA2C9F" w:rsidRPr="0012645B">
              <w:rPr>
                <w:color w:val="000000" w:themeColor="text1"/>
              </w:rPr>
              <w:t>dr</w:t>
            </w:r>
            <w:r w:rsidR="00716579" w:rsidRPr="0012645B">
              <w:rPr>
                <w:color w:val="000000" w:themeColor="text1"/>
              </w:rPr>
              <w:t xml:space="preserve"> hab. Jakub </w:t>
            </w:r>
            <w:proofErr w:type="spellStart"/>
            <w:r w:rsidR="00716579" w:rsidRPr="0012645B">
              <w:rPr>
                <w:color w:val="000000" w:themeColor="text1"/>
              </w:rPr>
              <w:t>Stelina</w:t>
            </w:r>
            <w:proofErr w:type="spellEnd"/>
            <w:r w:rsidR="00E846AE" w:rsidRPr="0012645B">
              <w:rPr>
                <w:color w:val="000000" w:themeColor="text1"/>
              </w:rPr>
              <w:t>,</w:t>
            </w:r>
            <w:r w:rsidR="0004270C" w:rsidRPr="0012645B">
              <w:rPr>
                <w:color w:val="000000" w:themeColor="text1"/>
              </w:rPr>
              <w:t xml:space="preserve"> Dziekan </w:t>
            </w:r>
            <w:proofErr w:type="spellStart"/>
            <w:r w:rsidR="0004270C" w:rsidRPr="0012645B">
              <w:rPr>
                <w:color w:val="000000" w:themeColor="text1"/>
              </w:rPr>
              <w:t>WPiA</w:t>
            </w:r>
            <w:proofErr w:type="spellEnd"/>
            <w:r w:rsidR="0004270C" w:rsidRPr="0012645B">
              <w:rPr>
                <w:color w:val="000000" w:themeColor="text1"/>
              </w:rPr>
              <w:t xml:space="preserve"> UG</w:t>
            </w:r>
          </w:p>
          <w:p w14:paraId="7F0B6863" w14:textId="5B7E1FA0" w:rsidR="00E846AE" w:rsidRPr="0012645B" w:rsidRDefault="00E846AE" w:rsidP="0004270C">
            <w:pPr>
              <w:rPr>
                <w:color w:val="000000" w:themeColor="text1"/>
              </w:rPr>
            </w:pPr>
            <w:r w:rsidRPr="0012645B">
              <w:rPr>
                <w:color w:val="000000" w:themeColor="text1"/>
              </w:rPr>
              <w:t>Dr</w:t>
            </w:r>
            <w:r w:rsidR="003C51BF" w:rsidRPr="0012645B">
              <w:rPr>
                <w:color w:val="000000" w:themeColor="text1"/>
              </w:rPr>
              <w:t xml:space="preserve"> hab. Andrzej </w:t>
            </w:r>
            <w:proofErr w:type="spellStart"/>
            <w:r w:rsidR="003C51BF" w:rsidRPr="0012645B">
              <w:rPr>
                <w:color w:val="000000" w:themeColor="text1"/>
              </w:rPr>
              <w:t>Powałowski</w:t>
            </w:r>
            <w:proofErr w:type="spellEnd"/>
            <w:r w:rsidR="003C51BF" w:rsidRPr="0012645B">
              <w:rPr>
                <w:color w:val="000000" w:themeColor="text1"/>
              </w:rPr>
              <w:t xml:space="preserve">, prof. </w:t>
            </w:r>
            <w:r w:rsidRPr="0012645B">
              <w:rPr>
                <w:color w:val="000000" w:themeColor="text1"/>
              </w:rPr>
              <w:t>UG</w:t>
            </w:r>
          </w:p>
          <w:p w14:paraId="76011DE1" w14:textId="64D922B3" w:rsidR="0004270C" w:rsidRPr="0012645B" w:rsidRDefault="00E846AE" w:rsidP="0004270C">
            <w:pPr>
              <w:rPr>
                <w:color w:val="000000" w:themeColor="text1"/>
              </w:rPr>
            </w:pPr>
            <w:r w:rsidRPr="0012645B">
              <w:rPr>
                <w:color w:val="000000" w:themeColor="text1"/>
              </w:rPr>
              <w:t>Dr hab. Grzegorz Wierczyński, prof. UG</w:t>
            </w:r>
          </w:p>
        </w:tc>
      </w:tr>
      <w:tr w:rsidR="0005714B" w:rsidRPr="0012645B" w14:paraId="6DBE432A" w14:textId="77777777" w:rsidTr="00B06378">
        <w:tc>
          <w:tcPr>
            <w:tcW w:w="9776" w:type="dxa"/>
            <w:gridSpan w:val="2"/>
          </w:tcPr>
          <w:p w14:paraId="70483FA5" w14:textId="77777777" w:rsidR="00670C9E" w:rsidRPr="00424FCE" w:rsidRDefault="00670C9E" w:rsidP="00670C9E">
            <w:pPr>
              <w:jc w:val="center"/>
              <w:rPr>
                <w:b/>
                <w:color w:val="000000" w:themeColor="text1"/>
                <w:lang w:val="en-GB"/>
              </w:rPr>
            </w:pPr>
          </w:p>
          <w:p w14:paraId="2D3D4286" w14:textId="43EAD816" w:rsidR="008D677F" w:rsidRPr="0012645B" w:rsidRDefault="009266B6" w:rsidP="008D677F">
            <w:pPr>
              <w:rPr>
                <w:b/>
                <w:color w:val="000000" w:themeColor="text1"/>
                <w:lang w:val="en-GB"/>
              </w:rPr>
            </w:pPr>
            <w:r w:rsidRPr="0012645B">
              <w:rPr>
                <w:b/>
                <w:color w:val="000000" w:themeColor="text1"/>
                <w:lang w:val="en-GB"/>
              </w:rPr>
              <w:t>10</w:t>
            </w:r>
            <w:r w:rsidR="00BA5E8E">
              <w:rPr>
                <w:b/>
                <w:color w:val="000000" w:themeColor="text1"/>
                <w:lang w:val="en-GB"/>
              </w:rPr>
              <w:t>:20 – 12:3</w:t>
            </w:r>
            <w:r w:rsidR="008D677F" w:rsidRPr="0012645B">
              <w:rPr>
                <w:b/>
                <w:color w:val="000000" w:themeColor="text1"/>
                <w:lang w:val="en-GB"/>
              </w:rPr>
              <w:t xml:space="preserve">0 </w:t>
            </w:r>
          </w:p>
          <w:p w14:paraId="3E565149" w14:textId="698AB936" w:rsidR="00DA2C9F" w:rsidRPr="0012645B" w:rsidRDefault="008D677F" w:rsidP="00670C9E">
            <w:pPr>
              <w:jc w:val="center"/>
              <w:rPr>
                <w:b/>
                <w:color w:val="000000" w:themeColor="text1"/>
                <w:lang w:val="en-GB"/>
              </w:rPr>
            </w:pPr>
            <w:r w:rsidRPr="0012645B">
              <w:rPr>
                <w:b/>
                <w:color w:val="000000" w:themeColor="text1"/>
                <w:lang w:val="en-GB"/>
              </w:rPr>
              <w:t>Panel</w:t>
            </w:r>
            <w:r w:rsidR="00670C9E" w:rsidRPr="0012645B">
              <w:rPr>
                <w:b/>
                <w:color w:val="000000" w:themeColor="text1"/>
                <w:lang w:val="en-GB"/>
              </w:rPr>
              <w:t xml:space="preserve"> I</w:t>
            </w:r>
            <w:r w:rsidR="00731014" w:rsidRPr="0012645B">
              <w:rPr>
                <w:b/>
                <w:color w:val="000000" w:themeColor="text1"/>
                <w:lang w:val="en-GB"/>
              </w:rPr>
              <w:t>.</w:t>
            </w:r>
          </w:p>
          <w:p w14:paraId="10B0E7EE" w14:textId="72E84DBD" w:rsidR="00670C9E" w:rsidRPr="0012645B" w:rsidRDefault="00DA2C9F" w:rsidP="002F1774">
            <w:pPr>
              <w:jc w:val="center"/>
              <w:rPr>
                <w:b/>
                <w:color w:val="000000" w:themeColor="text1"/>
              </w:rPr>
            </w:pPr>
            <w:r w:rsidRPr="0012645B">
              <w:rPr>
                <w:b/>
                <w:color w:val="000000" w:themeColor="text1"/>
                <w:lang w:val="en-GB"/>
              </w:rPr>
              <w:t xml:space="preserve">Moderator: </w:t>
            </w:r>
            <w:proofErr w:type="spellStart"/>
            <w:r w:rsidR="002F1774" w:rsidRPr="0012645B">
              <w:rPr>
                <w:color w:val="000000" w:themeColor="text1"/>
                <w:lang w:val="en-GB"/>
              </w:rPr>
              <w:t>dr</w:t>
            </w:r>
            <w:proofErr w:type="spellEnd"/>
            <w:r w:rsidR="002F1774" w:rsidRPr="0012645B">
              <w:rPr>
                <w:color w:val="000000" w:themeColor="text1"/>
                <w:lang w:val="en-GB"/>
              </w:rPr>
              <w:t xml:space="preserve"> hab. </w:t>
            </w:r>
            <w:r w:rsidR="002F1774" w:rsidRPr="0012645B">
              <w:rPr>
                <w:color w:val="000000" w:themeColor="text1"/>
              </w:rPr>
              <w:t>Grzegorz Wie</w:t>
            </w:r>
            <w:r w:rsidR="00623F74" w:rsidRPr="0012645B">
              <w:rPr>
                <w:color w:val="000000" w:themeColor="text1"/>
              </w:rPr>
              <w:t>rczyński, prof. UG</w:t>
            </w:r>
          </w:p>
        </w:tc>
      </w:tr>
      <w:tr w:rsidR="0005714B" w:rsidRPr="0012645B" w14:paraId="010C8C74" w14:textId="77777777" w:rsidTr="00B06378">
        <w:tc>
          <w:tcPr>
            <w:tcW w:w="1843" w:type="dxa"/>
          </w:tcPr>
          <w:p w14:paraId="37239AD1" w14:textId="302D7F87" w:rsidR="003F78FA" w:rsidRPr="0012645B" w:rsidRDefault="0038425E" w:rsidP="008076BB">
            <w:pPr>
              <w:jc w:val="center"/>
              <w:rPr>
                <w:color w:val="000000" w:themeColor="text1"/>
              </w:rPr>
            </w:pPr>
            <w:r w:rsidRPr="0012645B">
              <w:rPr>
                <w:color w:val="000000" w:themeColor="text1"/>
              </w:rPr>
              <w:t>1</w:t>
            </w:r>
            <w:r w:rsidR="009266B6" w:rsidRPr="0012645B">
              <w:rPr>
                <w:color w:val="000000" w:themeColor="text1"/>
              </w:rPr>
              <w:t>0</w:t>
            </w:r>
            <w:r w:rsidR="003F78FA" w:rsidRPr="0012645B">
              <w:rPr>
                <w:color w:val="000000" w:themeColor="text1"/>
              </w:rPr>
              <w:t>:</w:t>
            </w:r>
            <w:r w:rsidR="009266B6" w:rsidRPr="0012645B">
              <w:rPr>
                <w:color w:val="000000" w:themeColor="text1"/>
              </w:rPr>
              <w:t>20</w:t>
            </w:r>
            <w:r w:rsidRPr="0012645B">
              <w:rPr>
                <w:color w:val="000000" w:themeColor="text1"/>
              </w:rPr>
              <w:t xml:space="preserve"> – 1</w:t>
            </w:r>
            <w:r w:rsidR="00BA5E8E">
              <w:rPr>
                <w:color w:val="000000" w:themeColor="text1"/>
              </w:rPr>
              <w:t>2:3</w:t>
            </w:r>
            <w:r w:rsidRPr="0012645B">
              <w:rPr>
                <w:color w:val="000000" w:themeColor="text1"/>
              </w:rPr>
              <w:t>0</w:t>
            </w:r>
          </w:p>
        </w:tc>
        <w:tc>
          <w:tcPr>
            <w:tcW w:w="7933" w:type="dxa"/>
          </w:tcPr>
          <w:p w14:paraId="54BCF052" w14:textId="77777777" w:rsidR="008D677F" w:rsidRPr="0012645B" w:rsidRDefault="008D677F" w:rsidP="00853A58">
            <w:pPr>
              <w:spacing w:after="60"/>
              <w:rPr>
                <w:color w:val="000000" w:themeColor="text1"/>
              </w:rPr>
            </w:pPr>
          </w:p>
          <w:p w14:paraId="1126D854" w14:textId="662956B4" w:rsidR="008D677F" w:rsidRPr="0012645B" w:rsidRDefault="00F203ED" w:rsidP="008D677F">
            <w:pPr>
              <w:spacing w:after="60"/>
              <w:jc w:val="both"/>
              <w:rPr>
                <w:color w:val="000000" w:themeColor="text1"/>
              </w:rPr>
            </w:pPr>
            <w:r w:rsidRPr="0012645B">
              <w:rPr>
                <w:color w:val="000000" w:themeColor="text1"/>
              </w:rPr>
              <w:t>D</w:t>
            </w:r>
            <w:r w:rsidR="008D677F" w:rsidRPr="0012645B">
              <w:rPr>
                <w:color w:val="000000" w:themeColor="text1"/>
              </w:rPr>
              <w:t xml:space="preserve">r Wojciech </w:t>
            </w:r>
            <w:r w:rsidR="008B2F4F" w:rsidRPr="0012645B">
              <w:rPr>
                <w:color w:val="000000" w:themeColor="text1"/>
              </w:rPr>
              <w:t xml:space="preserve">R. </w:t>
            </w:r>
            <w:proofErr w:type="spellStart"/>
            <w:r w:rsidR="008D677F" w:rsidRPr="0012645B">
              <w:rPr>
                <w:color w:val="000000" w:themeColor="text1"/>
              </w:rPr>
              <w:t>Wiewiórowski</w:t>
            </w:r>
            <w:proofErr w:type="spellEnd"/>
            <w:r w:rsidR="008D677F" w:rsidRPr="0012645B">
              <w:rPr>
                <w:color w:val="000000" w:themeColor="text1"/>
              </w:rPr>
              <w:t>, Zastępca Europejskiego Inspektora Ochrony Danych</w:t>
            </w:r>
            <w:r w:rsidR="008B2F4F" w:rsidRPr="0012645B">
              <w:rPr>
                <w:color w:val="000000" w:themeColor="text1"/>
              </w:rPr>
              <w:t xml:space="preserve"> (</w:t>
            </w:r>
            <w:r w:rsidR="008D677F" w:rsidRPr="0012645B">
              <w:rPr>
                <w:color w:val="000000" w:themeColor="text1"/>
              </w:rPr>
              <w:t>EDPS</w:t>
            </w:r>
            <w:r w:rsidR="008B2F4F" w:rsidRPr="0012645B">
              <w:rPr>
                <w:color w:val="000000" w:themeColor="text1"/>
              </w:rPr>
              <w:t>)</w:t>
            </w:r>
            <w:r w:rsidRPr="0012645B">
              <w:rPr>
                <w:color w:val="000000" w:themeColor="text1"/>
              </w:rPr>
              <w:t>, Zakład Informatyki Prawniczej UG</w:t>
            </w:r>
          </w:p>
          <w:p w14:paraId="1A45CAB0" w14:textId="1DEFB80E" w:rsidR="008D677F" w:rsidRPr="0012645B" w:rsidRDefault="008B2F4F" w:rsidP="008D677F">
            <w:pPr>
              <w:spacing w:after="60"/>
              <w:jc w:val="both"/>
              <w:rPr>
                <w:i/>
                <w:color w:val="000000" w:themeColor="text1"/>
              </w:rPr>
            </w:pPr>
            <w:r w:rsidRPr="0012645B">
              <w:rPr>
                <w:color w:val="000000" w:themeColor="text1"/>
              </w:rPr>
              <w:t>„</w:t>
            </w:r>
            <w:r w:rsidRPr="0012645B">
              <w:rPr>
                <w:i/>
                <w:color w:val="000000" w:themeColor="text1"/>
              </w:rPr>
              <w:t>Ogólne rozporządzenie o ochronie danych jako część reformy bezpieczeństwa danych w Europie. Czym jest RODO w świecie NIS/</w:t>
            </w:r>
            <w:proofErr w:type="spellStart"/>
            <w:r w:rsidRPr="0012645B">
              <w:rPr>
                <w:i/>
                <w:color w:val="000000" w:themeColor="text1"/>
              </w:rPr>
              <w:t>eIDAS</w:t>
            </w:r>
            <w:proofErr w:type="spellEnd"/>
            <w:r w:rsidRPr="0012645B">
              <w:rPr>
                <w:i/>
                <w:color w:val="000000" w:themeColor="text1"/>
              </w:rPr>
              <w:t>/</w:t>
            </w:r>
            <w:proofErr w:type="spellStart"/>
            <w:r w:rsidRPr="0012645B">
              <w:rPr>
                <w:i/>
                <w:color w:val="000000" w:themeColor="text1"/>
              </w:rPr>
              <w:t>ePrivacy</w:t>
            </w:r>
            <w:proofErr w:type="spellEnd"/>
            <w:r w:rsidRPr="0012645B">
              <w:rPr>
                <w:i/>
                <w:color w:val="000000" w:themeColor="text1"/>
              </w:rPr>
              <w:t xml:space="preserve">/AML/PSD2/ </w:t>
            </w:r>
            <w:proofErr w:type="spellStart"/>
            <w:r w:rsidRPr="0012645B">
              <w:rPr>
                <w:i/>
                <w:color w:val="000000" w:themeColor="text1"/>
              </w:rPr>
              <w:t>eEvidence</w:t>
            </w:r>
            <w:proofErr w:type="spellEnd"/>
            <w:r w:rsidRPr="0012645B">
              <w:rPr>
                <w:i/>
                <w:color w:val="000000" w:themeColor="text1"/>
              </w:rPr>
              <w:t>/</w:t>
            </w:r>
            <w:proofErr w:type="spellStart"/>
            <w:r w:rsidRPr="0012645B">
              <w:rPr>
                <w:i/>
                <w:color w:val="000000" w:themeColor="text1"/>
              </w:rPr>
              <w:t>eFracht</w:t>
            </w:r>
            <w:proofErr w:type="spellEnd"/>
            <w:r w:rsidRPr="0012645B">
              <w:rPr>
                <w:i/>
                <w:color w:val="000000" w:themeColor="text1"/>
              </w:rPr>
              <w:t xml:space="preserve"> etc.”</w:t>
            </w:r>
          </w:p>
          <w:p w14:paraId="22D89323" w14:textId="77777777" w:rsidR="008B2F4F" w:rsidRPr="0012645B" w:rsidRDefault="008B2F4F" w:rsidP="008D677F">
            <w:pPr>
              <w:spacing w:after="60"/>
              <w:jc w:val="both"/>
              <w:rPr>
                <w:color w:val="000000" w:themeColor="text1"/>
              </w:rPr>
            </w:pPr>
          </w:p>
          <w:p w14:paraId="213C5E9F" w14:textId="6EFD62FD" w:rsidR="008D677F" w:rsidRPr="0012645B" w:rsidRDefault="00B06378" w:rsidP="00853A58">
            <w:pPr>
              <w:spacing w:after="60"/>
              <w:rPr>
                <w:color w:val="000000" w:themeColor="text1"/>
              </w:rPr>
            </w:pPr>
            <w:r w:rsidRPr="0012645B">
              <w:rPr>
                <w:color w:val="000000" w:themeColor="text1"/>
              </w:rPr>
              <w:t>Dr</w:t>
            </w:r>
            <w:r w:rsidR="008D677F" w:rsidRPr="0012645B">
              <w:rPr>
                <w:color w:val="000000" w:themeColor="text1"/>
              </w:rPr>
              <w:t xml:space="preserve"> Paweł Litwiński, Barta Litwiński Kancelaria Radców Prawnych i Adwokatów </w:t>
            </w:r>
            <w:proofErr w:type="spellStart"/>
            <w:r w:rsidR="008D677F" w:rsidRPr="0012645B">
              <w:rPr>
                <w:color w:val="000000" w:themeColor="text1"/>
              </w:rPr>
              <w:t>sp.p</w:t>
            </w:r>
            <w:proofErr w:type="spellEnd"/>
            <w:r w:rsidR="008D677F" w:rsidRPr="0012645B">
              <w:rPr>
                <w:color w:val="000000" w:themeColor="text1"/>
              </w:rPr>
              <w:t>.</w:t>
            </w:r>
          </w:p>
          <w:p w14:paraId="5B8D331E" w14:textId="2DC5D89C" w:rsidR="008D677F" w:rsidRPr="0012645B" w:rsidRDefault="008D677F" w:rsidP="00853A58">
            <w:pPr>
              <w:spacing w:after="60"/>
              <w:rPr>
                <w:i/>
                <w:color w:val="000000" w:themeColor="text1"/>
              </w:rPr>
            </w:pPr>
            <w:r w:rsidRPr="0012645B">
              <w:rPr>
                <w:i/>
                <w:color w:val="000000" w:themeColor="text1"/>
              </w:rPr>
              <w:t>„Ochrona danych osobowych w kancelarii prawniczej”</w:t>
            </w:r>
          </w:p>
          <w:p w14:paraId="7D2D85DE" w14:textId="77777777" w:rsidR="008D677F" w:rsidRPr="0012645B" w:rsidRDefault="008D677F" w:rsidP="00853A58">
            <w:pPr>
              <w:spacing w:after="60"/>
              <w:rPr>
                <w:i/>
                <w:color w:val="000000" w:themeColor="text1"/>
              </w:rPr>
            </w:pPr>
          </w:p>
          <w:p w14:paraId="56758B0F" w14:textId="0ED74507" w:rsidR="008D677F" w:rsidRPr="0012645B" w:rsidRDefault="009266B6" w:rsidP="00853A58">
            <w:pPr>
              <w:spacing w:after="60"/>
              <w:rPr>
                <w:color w:val="000000" w:themeColor="text1"/>
              </w:rPr>
            </w:pPr>
            <w:r w:rsidRPr="0012645B">
              <w:rPr>
                <w:color w:val="000000" w:themeColor="text1"/>
              </w:rPr>
              <w:t>Dr Dominik Lubasz,</w:t>
            </w:r>
            <w:r w:rsidRPr="0012645B">
              <w:t xml:space="preserve"> </w:t>
            </w:r>
            <w:r w:rsidRPr="0012645B">
              <w:rPr>
                <w:color w:val="000000" w:themeColor="text1"/>
              </w:rPr>
              <w:t>Lubasz i Wspólnicy - Kancelaria Radców Prawnych sp. k.</w:t>
            </w:r>
          </w:p>
          <w:p w14:paraId="737FDF67" w14:textId="615B75FF" w:rsidR="009266B6" w:rsidRPr="0012645B" w:rsidRDefault="009266B6" w:rsidP="00853A58">
            <w:pPr>
              <w:spacing w:after="60"/>
              <w:rPr>
                <w:color w:val="000000" w:themeColor="text1"/>
              </w:rPr>
            </w:pPr>
            <w:r w:rsidRPr="0012645B">
              <w:rPr>
                <w:color w:val="000000" w:themeColor="text1"/>
              </w:rPr>
              <w:t>„</w:t>
            </w:r>
            <w:r w:rsidRPr="0012645B">
              <w:rPr>
                <w:i/>
                <w:color w:val="000000" w:themeColor="text1"/>
              </w:rPr>
              <w:t>Ocena wpływu na ochronę danych a ocena ryzyka</w:t>
            </w:r>
            <w:r w:rsidRPr="0012645B">
              <w:rPr>
                <w:color w:val="000000" w:themeColor="text1"/>
              </w:rPr>
              <w:t>”</w:t>
            </w:r>
          </w:p>
          <w:p w14:paraId="2406CD16" w14:textId="77777777" w:rsidR="008D677F" w:rsidRPr="0012645B" w:rsidRDefault="008D677F" w:rsidP="00853A58">
            <w:pPr>
              <w:spacing w:after="60"/>
              <w:rPr>
                <w:color w:val="000000" w:themeColor="text1"/>
              </w:rPr>
            </w:pPr>
          </w:p>
          <w:p w14:paraId="75A450DC" w14:textId="140BAD92" w:rsidR="009266B6" w:rsidRPr="0012645B" w:rsidRDefault="009266B6" w:rsidP="00853A58">
            <w:pPr>
              <w:spacing w:after="60"/>
              <w:rPr>
                <w:color w:val="000000" w:themeColor="text1"/>
              </w:rPr>
            </w:pPr>
            <w:r w:rsidRPr="0012645B">
              <w:rPr>
                <w:color w:val="000000" w:themeColor="text1"/>
              </w:rPr>
              <w:t>Adw. Anna Kobyla</w:t>
            </w:r>
            <w:r w:rsidR="00D66C12" w:rsidRPr="0012645B">
              <w:rPr>
                <w:color w:val="000000" w:themeColor="text1"/>
              </w:rPr>
              <w:t>ń</w:t>
            </w:r>
            <w:r w:rsidRPr="0012645B">
              <w:rPr>
                <w:color w:val="000000" w:themeColor="text1"/>
              </w:rPr>
              <w:t xml:space="preserve">ska, Kobylańska &amp; </w:t>
            </w:r>
            <w:proofErr w:type="spellStart"/>
            <w:r w:rsidRPr="0012645B">
              <w:rPr>
                <w:color w:val="000000" w:themeColor="text1"/>
              </w:rPr>
              <w:t>Lewoszewski</w:t>
            </w:r>
            <w:proofErr w:type="spellEnd"/>
            <w:r w:rsidRPr="0012645B">
              <w:rPr>
                <w:color w:val="000000" w:themeColor="text1"/>
              </w:rPr>
              <w:t xml:space="preserve"> Kancelaria Prawna Sp. j.</w:t>
            </w:r>
          </w:p>
          <w:p w14:paraId="3BBEF29F" w14:textId="30D46CB2" w:rsidR="009266B6" w:rsidRPr="0012645B" w:rsidRDefault="009266B6" w:rsidP="00853A58">
            <w:pPr>
              <w:spacing w:after="60"/>
              <w:rPr>
                <w:color w:val="000000" w:themeColor="text1"/>
              </w:rPr>
            </w:pPr>
            <w:r w:rsidRPr="0012645B">
              <w:rPr>
                <w:color w:val="000000" w:themeColor="text1"/>
              </w:rPr>
              <w:t>„</w:t>
            </w:r>
            <w:r w:rsidR="00C16C84" w:rsidRPr="0012645B">
              <w:rPr>
                <w:i/>
              </w:rPr>
              <w:t>Dokumentacji przetwarzania danych na podstawie RODO</w:t>
            </w:r>
            <w:r w:rsidRPr="0012645B">
              <w:rPr>
                <w:color w:val="000000" w:themeColor="text1"/>
              </w:rPr>
              <w:t>”</w:t>
            </w:r>
          </w:p>
          <w:p w14:paraId="3296B78C" w14:textId="77777777" w:rsidR="009266B6" w:rsidRPr="0012645B" w:rsidRDefault="009266B6" w:rsidP="00853A58">
            <w:pPr>
              <w:spacing w:after="60"/>
              <w:rPr>
                <w:color w:val="000000" w:themeColor="text1"/>
              </w:rPr>
            </w:pPr>
          </w:p>
          <w:p w14:paraId="5B0C413C" w14:textId="155399CF" w:rsidR="009266B6" w:rsidRPr="0012645B" w:rsidRDefault="005340A4" w:rsidP="00853A58">
            <w:pPr>
              <w:spacing w:after="60"/>
              <w:rPr>
                <w:color w:val="000000" w:themeColor="text1"/>
              </w:rPr>
            </w:pPr>
            <w:r w:rsidRPr="0012645B">
              <w:rPr>
                <w:color w:val="000000" w:themeColor="text1"/>
              </w:rPr>
              <w:t>D</w:t>
            </w:r>
            <w:r w:rsidR="009266B6" w:rsidRPr="0012645B">
              <w:rPr>
                <w:color w:val="000000" w:themeColor="text1"/>
              </w:rPr>
              <w:t>r Michał Miłosz, Uniwersytet Gdański</w:t>
            </w:r>
          </w:p>
          <w:p w14:paraId="64A07B13" w14:textId="4E644DFD" w:rsidR="009266B6" w:rsidRPr="0012645B" w:rsidRDefault="009266B6" w:rsidP="00853A58">
            <w:pPr>
              <w:spacing w:after="60"/>
              <w:rPr>
                <w:color w:val="000000" w:themeColor="text1"/>
              </w:rPr>
            </w:pPr>
            <w:r w:rsidRPr="0012645B">
              <w:rPr>
                <w:color w:val="000000" w:themeColor="text1"/>
              </w:rPr>
              <w:t>„</w:t>
            </w:r>
            <w:r w:rsidR="00D66C12" w:rsidRPr="0012645B">
              <w:rPr>
                <w:i/>
                <w:color w:val="000000" w:themeColor="text1"/>
              </w:rPr>
              <w:t>Nowe zasady powierzenia przetwarzania danych osobowych</w:t>
            </w:r>
            <w:r w:rsidRPr="0012645B">
              <w:rPr>
                <w:color w:val="000000" w:themeColor="text1"/>
              </w:rPr>
              <w:t>”</w:t>
            </w:r>
          </w:p>
          <w:p w14:paraId="29A0FBD7" w14:textId="77777777" w:rsidR="009266B6" w:rsidRPr="0012645B" w:rsidRDefault="009266B6" w:rsidP="00853A58">
            <w:pPr>
              <w:spacing w:after="60"/>
              <w:rPr>
                <w:color w:val="000000" w:themeColor="text1"/>
              </w:rPr>
            </w:pPr>
          </w:p>
          <w:p w14:paraId="0CCA9D51" w14:textId="109F5622" w:rsidR="00D63289" w:rsidRPr="0012645B" w:rsidRDefault="009266B6" w:rsidP="009266B6">
            <w:pPr>
              <w:spacing w:after="60"/>
              <w:rPr>
                <w:i/>
                <w:color w:val="000000" w:themeColor="text1"/>
              </w:rPr>
            </w:pPr>
            <w:r w:rsidRPr="0012645B">
              <w:rPr>
                <w:i/>
                <w:color w:val="000000" w:themeColor="text1"/>
              </w:rPr>
              <w:t>Dyskusja plenarna</w:t>
            </w:r>
            <w:r w:rsidR="008B2F4F" w:rsidRPr="0012645B">
              <w:rPr>
                <w:i/>
                <w:color w:val="000000" w:themeColor="text1"/>
              </w:rPr>
              <w:t xml:space="preserve"> inicjowana przez: red. Artura </w:t>
            </w:r>
            <w:proofErr w:type="spellStart"/>
            <w:r w:rsidR="008B2F4F" w:rsidRPr="0012645B">
              <w:rPr>
                <w:i/>
                <w:color w:val="000000" w:themeColor="text1"/>
              </w:rPr>
              <w:t>Kiełbasińskiego</w:t>
            </w:r>
            <w:proofErr w:type="spellEnd"/>
            <w:r w:rsidR="008B2F4F" w:rsidRPr="0012645B">
              <w:rPr>
                <w:i/>
                <w:color w:val="000000" w:themeColor="text1"/>
              </w:rPr>
              <w:t xml:space="preserve"> (Radio Gdańsk)</w:t>
            </w:r>
          </w:p>
          <w:p w14:paraId="6E2AF52C" w14:textId="535D2F6C" w:rsidR="009266B6" w:rsidRPr="0012645B" w:rsidRDefault="009266B6" w:rsidP="009266B6">
            <w:pPr>
              <w:spacing w:after="60"/>
              <w:rPr>
                <w:i/>
                <w:color w:val="000000" w:themeColor="text1"/>
              </w:rPr>
            </w:pPr>
          </w:p>
        </w:tc>
      </w:tr>
      <w:tr w:rsidR="0005714B" w:rsidRPr="0012645B" w14:paraId="7342EC6B" w14:textId="77777777" w:rsidTr="00B06378">
        <w:tc>
          <w:tcPr>
            <w:tcW w:w="1843" w:type="dxa"/>
          </w:tcPr>
          <w:p w14:paraId="5974EE2B" w14:textId="4751C907" w:rsidR="003F78FA" w:rsidRPr="0012645B" w:rsidRDefault="00ED30B7" w:rsidP="008076BB">
            <w:pPr>
              <w:jc w:val="center"/>
              <w:rPr>
                <w:color w:val="000000" w:themeColor="text1"/>
              </w:rPr>
            </w:pPr>
            <w:r w:rsidRPr="0012645B">
              <w:rPr>
                <w:color w:val="000000" w:themeColor="text1"/>
              </w:rPr>
              <w:t>1</w:t>
            </w:r>
            <w:r w:rsidR="001F059A">
              <w:rPr>
                <w:color w:val="000000" w:themeColor="text1"/>
              </w:rPr>
              <w:t>2:3</w:t>
            </w:r>
            <w:bookmarkStart w:id="0" w:name="_GoBack"/>
            <w:bookmarkEnd w:id="0"/>
            <w:r w:rsidR="003F78FA" w:rsidRPr="0012645B">
              <w:rPr>
                <w:color w:val="000000" w:themeColor="text1"/>
              </w:rPr>
              <w:t>0</w:t>
            </w:r>
            <w:r w:rsidR="00731014" w:rsidRPr="0012645B">
              <w:rPr>
                <w:color w:val="000000" w:themeColor="text1"/>
              </w:rPr>
              <w:t xml:space="preserve"> – </w:t>
            </w:r>
            <w:r w:rsidRPr="0012645B">
              <w:rPr>
                <w:color w:val="000000" w:themeColor="text1"/>
              </w:rPr>
              <w:t>1</w:t>
            </w:r>
            <w:r w:rsidR="009266B6" w:rsidRPr="0012645B">
              <w:rPr>
                <w:color w:val="000000" w:themeColor="text1"/>
              </w:rPr>
              <w:t>3</w:t>
            </w:r>
            <w:r w:rsidRPr="0012645B">
              <w:rPr>
                <w:color w:val="000000" w:themeColor="text1"/>
              </w:rPr>
              <w:t>:</w:t>
            </w:r>
            <w:r w:rsidR="00E33622" w:rsidRPr="0012645B">
              <w:rPr>
                <w:color w:val="000000" w:themeColor="text1"/>
              </w:rPr>
              <w:t>0</w:t>
            </w:r>
            <w:r w:rsidR="003F78FA" w:rsidRPr="0012645B">
              <w:rPr>
                <w:color w:val="000000" w:themeColor="text1"/>
              </w:rPr>
              <w:t>0</w:t>
            </w:r>
          </w:p>
        </w:tc>
        <w:tc>
          <w:tcPr>
            <w:tcW w:w="7933" w:type="dxa"/>
          </w:tcPr>
          <w:p w14:paraId="75E1D204" w14:textId="77777777" w:rsidR="003F78FA" w:rsidRPr="0012645B" w:rsidRDefault="003F78FA" w:rsidP="006918B4">
            <w:pPr>
              <w:rPr>
                <w:b/>
                <w:color w:val="000000" w:themeColor="text1"/>
              </w:rPr>
            </w:pPr>
            <w:r w:rsidRPr="0012645B">
              <w:rPr>
                <w:b/>
                <w:color w:val="000000" w:themeColor="text1"/>
              </w:rPr>
              <w:t>Przerwa kawowa</w:t>
            </w:r>
          </w:p>
        </w:tc>
      </w:tr>
      <w:tr w:rsidR="0005714B" w:rsidRPr="0012645B" w14:paraId="22519AEB" w14:textId="77777777" w:rsidTr="00B06378">
        <w:tc>
          <w:tcPr>
            <w:tcW w:w="9776" w:type="dxa"/>
            <w:gridSpan w:val="2"/>
          </w:tcPr>
          <w:p w14:paraId="6974C692" w14:textId="77777777" w:rsidR="00670C9E" w:rsidRPr="0012645B" w:rsidRDefault="00670C9E" w:rsidP="00670C9E">
            <w:pPr>
              <w:jc w:val="center"/>
              <w:rPr>
                <w:b/>
                <w:color w:val="000000" w:themeColor="text1"/>
                <w:lang w:val="en-GB"/>
              </w:rPr>
            </w:pPr>
          </w:p>
          <w:p w14:paraId="38A9F83B" w14:textId="77777777" w:rsidR="0009103B" w:rsidRPr="0012645B" w:rsidRDefault="0009103B" w:rsidP="0009103B">
            <w:pPr>
              <w:rPr>
                <w:b/>
                <w:color w:val="000000" w:themeColor="text1"/>
                <w:lang w:val="en-GB"/>
              </w:rPr>
            </w:pPr>
          </w:p>
          <w:p w14:paraId="3FD6CB15" w14:textId="7803E21F" w:rsidR="0009103B" w:rsidRPr="0012645B" w:rsidRDefault="0009103B" w:rsidP="0009103B">
            <w:pPr>
              <w:rPr>
                <w:b/>
                <w:color w:val="000000" w:themeColor="text1"/>
                <w:lang w:val="en-GB"/>
              </w:rPr>
            </w:pPr>
            <w:r w:rsidRPr="0012645B">
              <w:rPr>
                <w:b/>
                <w:color w:val="000000" w:themeColor="text1"/>
                <w:lang w:val="en-GB"/>
              </w:rPr>
              <w:lastRenderedPageBreak/>
              <w:t>13:00 – 15:</w:t>
            </w:r>
            <w:r w:rsidR="0012645B" w:rsidRPr="0012645B">
              <w:rPr>
                <w:b/>
                <w:color w:val="000000" w:themeColor="text1"/>
                <w:lang w:val="en-GB"/>
              </w:rPr>
              <w:t>2</w:t>
            </w:r>
            <w:r w:rsidRPr="0012645B">
              <w:rPr>
                <w:b/>
                <w:color w:val="000000" w:themeColor="text1"/>
                <w:lang w:val="en-GB"/>
              </w:rPr>
              <w:t xml:space="preserve">0 </w:t>
            </w:r>
          </w:p>
          <w:p w14:paraId="77CF24A9" w14:textId="1DE1B431" w:rsidR="0009103B" w:rsidRPr="0012645B" w:rsidRDefault="0009103B" w:rsidP="0009103B">
            <w:pPr>
              <w:jc w:val="center"/>
              <w:rPr>
                <w:b/>
                <w:color w:val="000000" w:themeColor="text1"/>
                <w:lang w:val="en-GB"/>
              </w:rPr>
            </w:pPr>
            <w:r w:rsidRPr="0012645B">
              <w:rPr>
                <w:b/>
                <w:color w:val="000000" w:themeColor="text1"/>
                <w:lang w:val="en-GB"/>
              </w:rPr>
              <w:t>Panel II.</w:t>
            </w:r>
          </w:p>
          <w:p w14:paraId="5DB27579" w14:textId="04E69B55" w:rsidR="00670C9E" w:rsidRPr="0012645B" w:rsidRDefault="00DA2C9F" w:rsidP="0009103B">
            <w:pPr>
              <w:jc w:val="center"/>
              <w:rPr>
                <w:b/>
                <w:color w:val="000000" w:themeColor="text1"/>
              </w:rPr>
            </w:pPr>
            <w:r w:rsidRPr="0012645B">
              <w:rPr>
                <w:b/>
                <w:color w:val="000000" w:themeColor="text1"/>
                <w:lang w:val="en-GB"/>
              </w:rPr>
              <w:t xml:space="preserve">Moderator: </w:t>
            </w:r>
            <w:proofErr w:type="spellStart"/>
            <w:r w:rsidR="002F1774" w:rsidRPr="0012645B">
              <w:rPr>
                <w:color w:val="000000" w:themeColor="text1"/>
                <w:lang w:val="en-GB"/>
              </w:rPr>
              <w:t>dr</w:t>
            </w:r>
            <w:proofErr w:type="spellEnd"/>
            <w:r w:rsidR="002F1774" w:rsidRPr="0012645B">
              <w:rPr>
                <w:color w:val="000000" w:themeColor="text1"/>
                <w:lang w:val="en-GB"/>
              </w:rPr>
              <w:t xml:space="preserve"> hab. </w:t>
            </w:r>
            <w:r w:rsidR="002F1774" w:rsidRPr="0012645B">
              <w:rPr>
                <w:color w:val="000000" w:themeColor="text1"/>
              </w:rPr>
              <w:t xml:space="preserve">Andrzej </w:t>
            </w:r>
            <w:proofErr w:type="spellStart"/>
            <w:r w:rsidR="002F1774" w:rsidRPr="0012645B">
              <w:rPr>
                <w:color w:val="000000" w:themeColor="text1"/>
              </w:rPr>
              <w:t>P</w:t>
            </w:r>
            <w:r w:rsidR="00623F74" w:rsidRPr="0012645B">
              <w:rPr>
                <w:color w:val="000000" w:themeColor="text1"/>
              </w:rPr>
              <w:t>owałowski</w:t>
            </w:r>
            <w:proofErr w:type="spellEnd"/>
            <w:r w:rsidR="00623F74" w:rsidRPr="0012645B">
              <w:rPr>
                <w:color w:val="000000" w:themeColor="text1"/>
              </w:rPr>
              <w:t>, prof. UG</w:t>
            </w:r>
          </w:p>
        </w:tc>
      </w:tr>
      <w:tr w:rsidR="0005714B" w:rsidRPr="0012645B" w14:paraId="1D633B73" w14:textId="77777777" w:rsidTr="00B06378">
        <w:tc>
          <w:tcPr>
            <w:tcW w:w="1843" w:type="dxa"/>
          </w:tcPr>
          <w:p w14:paraId="2FB0FBCB" w14:textId="7F4BDF22" w:rsidR="003F78FA" w:rsidRPr="0012645B" w:rsidRDefault="0038425E" w:rsidP="008076BB">
            <w:pPr>
              <w:jc w:val="center"/>
              <w:rPr>
                <w:color w:val="000000" w:themeColor="text1"/>
              </w:rPr>
            </w:pPr>
            <w:r w:rsidRPr="0012645B">
              <w:rPr>
                <w:color w:val="000000" w:themeColor="text1"/>
              </w:rPr>
              <w:lastRenderedPageBreak/>
              <w:t>1</w:t>
            </w:r>
            <w:r w:rsidR="008076BB" w:rsidRPr="0012645B">
              <w:rPr>
                <w:color w:val="000000" w:themeColor="text1"/>
              </w:rPr>
              <w:t>3</w:t>
            </w:r>
            <w:r w:rsidRPr="0012645B">
              <w:rPr>
                <w:color w:val="000000" w:themeColor="text1"/>
              </w:rPr>
              <w:t>:</w:t>
            </w:r>
            <w:r w:rsidR="003C51BF" w:rsidRPr="0012645B">
              <w:rPr>
                <w:color w:val="000000" w:themeColor="text1"/>
              </w:rPr>
              <w:t>00-15:</w:t>
            </w:r>
            <w:r w:rsidR="0012645B" w:rsidRPr="0012645B">
              <w:rPr>
                <w:color w:val="000000" w:themeColor="text1"/>
              </w:rPr>
              <w:t>2</w:t>
            </w:r>
            <w:r w:rsidRPr="0012645B">
              <w:rPr>
                <w:color w:val="000000" w:themeColor="text1"/>
              </w:rPr>
              <w:t>0</w:t>
            </w:r>
          </w:p>
        </w:tc>
        <w:tc>
          <w:tcPr>
            <w:tcW w:w="7933" w:type="dxa"/>
          </w:tcPr>
          <w:p w14:paraId="6BA4C500" w14:textId="77777777" w:rsidR="0009103B" w:rsidRPr="0012645B" w:rsidRDefault="0009103B" w:rsidP="008076BB">
            <w:pPr>
              <w:spacing w:after="60"/>
              <w:rPr>
                <w:color w:val="000000" w:themeColor="text1"/>
              </w:rPr>
            </w:pPr>
          </w:p>
          <w:p w14:paraId="02A7A584" w14:textId="77133B0D" w:rsidR="008076BB" w:rsidRPr="0012645B" w:rsidRDefault="005340A4" w:rsidP="008076BB">
            <w:pPr>
              <w:spacing w:after="60"/>
              <w:rPr>
                <w:color w:val="000000" w:themeColor="text1"/>
              </w:rPr>
            </w:pPr>
            <w:r w:rsidRPr="0012645B">
              <w:rPr>
                <w:color w:val="000000" w:themeColor="text1"/>
              </w:rPr>
              <w:t>D</w:t>
            </w:r>
            <w:r w:rsidR="00BF6571" w:rsidRPr="0012645B">
              <w:rPr>
                <w:color w:val="000000" w:themeColor="text1"/>
              </w:rPr>
              <w:t>r Grzegorz</w:t>
            </w:r>
            <w:r w:rsidR="008076BB" w:rsidRPr="0012645B">
              <w:rPr>
                <w:color w:val="000000" w:themeColor="text1"/>
              </w:rPr>
              <w:t xml:space="preserve"> </w:t>
            </w:r>
            <w:proofErr w:type="spellStart"/>
            <w:r w:rsidR="008076BB" w:rsidRPr="0012645B">
              <w:rPr>
                <w:color w:val="000000" w:themeColor="text1"/>
              </w:rPr>
              <w:t>Sibiga</w:t>
            </w:r>
            <w:proofErr w:type="spellEnd"/>
            <w:r w:rsidR="008076BB" w:rsidRPr="0012645B">
              <w:rPr>
                <w:color w:val="000000" w:themeColor="text1"/>
              </w:rPr>
              <w:t xml:space="preserve">, </w:t>
            </w:r>
            <w:r w:rsidR="00284067" w:rsidRPr="0012645B">
              <w:rPr>
                <w:color w:val="000000" w:themeColor="text1"/>
              </w:rPr>
              <w:t xml:space="preserve">Instytut Nauk Prawnych PAN, Kancelaria </w:t>
            </w:r>
            <w:proofErr w:type="spellStart"/>
            <w:r w:rsidR="00284067" w:rsidRPr="0012645B">
              <w:rPr>
                <w:color w:val="000000" w:themeColor="text1"/>
              </w:rPr>
              <w:t>Traple</w:t>
            </w:r>
            <w:proofErr w:type="spellEnd"/>
            <w:r w:rsidR="00284067" w:rsidRPr="0012645B">
              <w:rPr>
                <w:color w:val="000000" w:themeColor="text1"/>
              </w:rPr>
              <w:t xml:space="preserve">, Konarski, </w:t>
            </w:r>
            <w:proofErr w:type="spellStart"/>
            <w:r w:rsidR="00284067" w:rsidRPr="0012645B">
              <w:rPr>
                <w:color w:val="000000" w:themeColor="text1"/>
              </w:rPr>
              <w:t>Podrecki</w:t>
            </w:r>
            <w:proofErr w:type="spellEnd"/>
            <w:r w:rsidR="00284067" w:rsidRPr="0012645B">
              <w:rPr>
                <w:color w:val="000000" w:themeColor="text1"/>
              </w:rPr>
              <w:t xml:space="preserve"> i Wspólnicy</w:t>
            </w:r>
          </w:p>
          <w:p w14:paraId="3F6F34AF" w14:textId="5DF29256" w:rsidR="008076BB" w:rsidRPr="0012645B" w:rsidRDefault="006315C6" w:rsidP="008076BB">
            <w:pPr>
              <w:spacing w:after="60"/>
              <w:rPr>
                <w:i/>
                <w:color w:val="000000" w:themeColor="text1"/>
              </w:rPr>
            </w:pPr>
            <w:r w:rsidRPr="0012645B">
              <w:rPr>
                <w:i/>
                <w:color w:val="000000" w:themeColor="text1"/>
              </w:rPr>
              <w:t>„</w:t>
            </w:r>
            <w:r w:rsidR="00284067" w:rsidRPr="0012645B">
              <w:rPr>
                <w:i/>
                <w:color w:val="000000" w:themeColor="text1"/>
              </w:rPr>
              <w:t>Nowe rodzaje postępowań w sprawach ochrony danych osobowych wynikające z RODO</w:t>
            </w:r>
            <w:r w:rsidR="0009103B" w:rsidRPr="0012645B">
              <w:rPr>
                <w:i/>
                <w:color w:val="000000" w:themeColor="text1"/>
              </w:rPr>
              <w:t>”</w:t>
            </w:r>
          </w:p>
          <w:p w14:paraId="1C6B5E12" w14:textId="77777777" w:rsidR="005340A4" w:rsidRPr="0012645B" w:rsidRDefault="005340A4" w:rsidP="008076BB">
            <w:pPr>
              <w:spacing w:after="60"/>
              <w:rPr>
                <w:i/>
                <w:color w:val="000000" w:themeColor="text1"/>
              </w:rPr>
            </w:pPr>
          </w:p>
          <w:p w14:paraId="5E049C93" w14:textId="683A2880" w:rsidR="005340A4" w:rsidRPr="0012645B" w:rsidRDefault="005340A4" w:rsidP="008076BB">
            <w:pPr>
              <w:spacing w:after="60"/>
              <w:rPr>
                <w:color w:val="000000" w:themeColor="text1"/>
              </w:rPr>
            </w:pPr>
            <w:r w:rsidRPr="0012645B">
              <w:rPr>
                <w:color w:val="000000" w:themeColor="text1"/>
              </w:rPr>
              <w:t xml:space="preserve">Dr Dominika </w:t>
            </w:r>
            <w:proofErr w:type="spellStart"/>
            <w:r w:rsidRPr="0012645B">
              <w:rPr>
                <w:color w:val="000000" w:themeColor="text1"/>
              </w:rPr>
              <w:t>Dörre</w:t>
            </w:r>
            <w:proofErr w:type="spellEnd"/>
            <w:r w:rsidRPr="0012645B">
              <w:rPr>
                <w:color w:val="000000" w:themeColor="text1"/>
              </w:rPr>
              <w:t xml:space="preserve">-Kolasa, Raczkowski </w:t>
            </w:r>
            <w:proofErr w:type="spellStart"/>
            <w:r w:rsidRPr="0012645B">
              <w:rPr>
                <w:color w:val="000000" w:themeColor="text1"/>
              </w:rPr>
              <w:t>Paruch</w:t>
            </w:r>
            <w:proofErr w:type="spellEnd"/>
            <w:r w:rsidRPr="0012645B">
              <w:rPr>
                <w:color w:val="000000" w:themeColor="text1"/>
              </w:rPr>
              <w:t xml:space="preserve"> sp.k.</w:t>
            </w:r>
          </w:p>
          <w:p w14:paraId="424E6EE0" w14:textId="06E2F71E" w:rsidR="005340A4" w:rsidRPr="0012645B" w:rsidRDefault="005340A4" w:rsidP="008076BB">
            <w:pPr>
              <w:spacing w:after="60"/>
              <w:rPr>
                <w:color w:val="000000" w:themeColor="text1"/>
              </w:rPr>
            </w:pPr>
            <w:r w:rsidRPr="0012645B">
              <w:rPr>
                <w:color w:val="000000" w:themeColor="text1"/>
              </w:rPr>
              <w:t>„</w:t>
            </w:r>
            <w:r w:rsidR="00C77DD9" w:rsidRPr="0012645B">
              <w:rPr>
                <w:i/>
                <w:color w:val="000000" w:themeColor="text1"/>
              </w:rPr>
              <w:t>Przetwarzanie danych pracowników na podstawie nowych przepisów o ochronie danych</w:t>
            </w:r>
            <w:r w:rsidRPr="0012645B">
              <w:rPr>
                <w:color w:val="000000" w:themeColor="text1"/>
              </w:rPr>
              <w:t>”</w:t>
            </w:r>
          </w:p>
          <w:p w14:paraId="56006FC0" w14:textId="77777777" w:rsidR="005340A4" w:rsidRPr="0012645B" w:rsidRDefault="005340A4" w:rsidP="008076BB">
            <w:pPr>
              <w:spacing w:after="60"/>
              <w:rPr>
                <w:color w:val="000000" w:themeColor="text1"/>
              </w:rPr>
            </w:pPr>
          </w:p>
          <w:p w14:paraId="65D07D69" w14:textId="4BBD3CAE" w:rsidR="005340A4" w:rsidRPr="00424FCE" w:rsidRDefault="005340A4" w:rsidP="008076BB">
            <w:pPr>
              <w:spacing w:after="60"/>
              <w:rPr>
                <w:color w:val="000000" w:themeColor="text1"/>
                <w:lang w:val="en-GB"/>
              </w:rPr>
            </w:pPr>
            <w:r w:rsidRPr="00424FCE">
              <w:rPr>
                <w:color w:val="000000" w:themeColor="text1"/>
                <w:lang w:val="en-GB"/>
              </w:rPr>
              <w:t xml:space="preserve">Tomasz </w:t>
            </w:r>
            <w:proofErr w:type="spellStart"/>
            <w:r w:rsidRPr="00424FCE">
              <w:rPr>
                <w:color w:val="000000" w:themeColor="text1"/>
                <w:lang w:val="en-GB"/>
              </w:rPr>
              <w:t>Klecor</w:t>
            </w:r>
            <w:proofErr w:type="spellEnd"/>
            <w:r w:rsidRPr="00424FCE">
              <w:rPr>
                <w:color w:val="000000" w:themeColor="text1"/>
                <w:lang w:val="en-GB"/>
              </w:rPr>
              <w:t xml:space="preserve">, </w:t>
            </w:r>
            <w:r w:rsidR="00F77352" w:rsidRPr="00424FCE">
              <w:rPr>
                <w:color w:val="000000" w:themeColor="text1"/>
                <w:lang w:val="en-GB"/>
              </w:rPr>
              <w:t>Legal Geek</w:t>
            </w:r>
          </w:p>
          <w:p w14:paraId="35CDCD95" w14:textId="559C7EE4" w:rsidR="00F77352" w:rsidRPr="0012645B" w:rsidRDefault="00F77352" w:rsidP="008076BB">
            <w:pPr>
              <w:spacing w:after="60"/>
              <w:rPr>
                <w:color w:val="000000" w:themeColor="text1"/>
              </w:rPr>
            </w:pPr>
            <w:r w:rsidRPr="00424FCE">
              <w:rPr>
                <w:color w:val="000000" w:themeColor="text1"/>
                <w:lang w:val="en-GB"/>
              </w:rPr>
              <w:t>„</w:t>
            </w:r>
            <w:r w:rsidRPr="00424FCE">
              <w:rPr>
                <w:i/>
                <w:color w:val="000000" w:themeColor="text1"/>
                <w:lang w:val="en-GB"/>
              </w:rPr>
              <w:t xml:space="preserve">PSD2 v. RODO. </w:t>
            </w:r>
            <w:r w:rsidRPr="0012645B">
              <w:rPr>
                <w:i/>
                <w:color w:val="000000" w:themeColor="text1"/>
              </w:rPr>
              <w:t>Gdy nowoczesne usługi płatnicze natykają się na ochronę danych osobowych</w:t>
            </w:r>
            <w:r w:rsidRPr="0012645B">
              <w:rPr>
                <w:color w:val="000000" w:themeColor="text1"/>
              </w:rPr>
              <w:t>”</w:t>
            </w:r>
          </w:p>
          <w:p w14:paraId="1D314B54" w14:textId="77777777" w:rsidR="005340A4" w:rsidRPr="0012645B" w:rsidRDefault="005340A4" w:rsidP="008076BB">
            <w:pPr>
              <w:spacing w:after="60"/>
              <w:rPr>
                <w:color w:val="000000" w:themeColor="text1"/>
              </w:rPr>
            </w:pPr>
          </w:p>
          <w:p w14:paraId="74130BE6" w14:textId="63FECE3F" w:rsidR="009266B6" w:rsidRPr="0012645B" w:rsidRDefault="009266B6" w:rsidP="008076BB">
            <w:pPr>
              <w:spacing w:after="60"/>
              <w:rPr>
                <w:color w:val="000000" w:themeColor="text1"/>
              </w:rPr>
            </w:pPr>
            <w:r w:rsidRPr="0012645B">
              <w:rPr>
                <w:color w:val="000000" w:themeColor="text1"/>
              </w:rPr>
              <w:t xml:space="preserve">Piotr </w:t>
            </w:r>
            <w:proofErr w:type="spellStart"/>
            <w:r w:rsidRPr="0012645B">
              <w:rPr>
                <w:color w:val="000000" w:themeColor="text1"/>
              </w:rPr>
              <w:t>Drobek</w:t>
            </w:r>
            <w:proofErr w:type="spellEnd"/>
            <w:r w:rsidRPr="0012645B">
              <w:rPr>
                <w:color w:val="000000" w:themeColor="text1"/>
              </w:rPr>
              <w:t xml:space="preserve">, </w:t>
            </w:r>
            <w:r w:rsidR="00284067" w:rsidRPr="0012645B">
              <w:rPr>
                <w:color w:val="000000" w:themeColor="text1"/>
              </w:rPr>
              <w:t xml:space="preserve">Zastępca Dyrektora Departamentu Edukacji Społecznej i Współpracy Międzynarodowej </w:t>
            </w:r>
            <w:r w:rsidRPr="0012645B">
              <w:rPr>
                <w:color w:val="000000" w:themeColor="text1"/>
              </w:rPr>
              <w:t>Biuro GIODO</w:t>
            </w:r>
            <w:r w:rsidR="00284067" w:rsidRPr="0012645B">
              <w:rPr>
                <w:color w:val="000000" w:themeColor="text1"/>
              </w:rPr>
              <w:t>, Uniwersytet Kardynała Stefana Wyszyńskiego</w:t>
            </w:r>
          </w:p>
          <w:p w14:paraId="77022D04" w14:textId="4B4AE9FD" w:rsidR="0009103B" w:rsidRPr="0012645B" w:rsidRDefault="0009103B" w:rsidP="008076BB">
            <w:pPr>
              <w:spacing w:after="60"/>
              <w:rPr>
                <w:color w:val="000000" w:themeColor="text1"/>
              </w:rPr>
            </w:pPr>
            <w:r w:rsidRPr="0012645B">
              <w:rPr>
                <w:color w:val="000000" w:themeColor="text1"/>
              </w:rPr>
              <w:t>„</w:t>
            </w:r>
            <w:r w:rsidR="00F77352" w:rsidRPr="0012645B">
              <w:rPr>
                <w:i/>
                <w:color w:val="000000" w:themeColor="text1"/>
              </w:rPr>
              <w:t>Zasada przejrzystości w ochronie danych osobowych</w:t>
            </w:r>
            <w:r w:rsidRPr="0012645B">
              <w:rPr>
                <w:color w:val="000000" w:themeColor="text1"/>
              </w:rPr>
              <w:t>”</w:t>
            </w:r>
          </w:p>
          <w:p w14:paraId="19BC7ACE" w14:textId="34FC42FE" w:rsidR="009266B6" w:rsidRPr="0012645B" w:rsidRDefault="009266B6" w:rsidP="008076BB">
            <w:pPr>
              <w:spacing w:after="60"/>
              <w:rPr>
                <w:color w:val="000000" w:themeColor="text1"/>
              </w:rPr>
            </w:pPr>
          </w:p>
          <w:p w14:paraId="4CA2D2CE" w14:textId="36338A37" w:rsidR="00264E2F" w:rsidRPr="0012645B" w:rsidRDefault="008B2F4F" w:rsidP="008076BB">
            <w:pPr>
              <w:spacing w:after="60"/>
              <w:rPr>
                <w:color w:val="000000" w:themeColor="text1"/>
              </w:rPr>
            </w:pPr>
            <w:r w:rsidRPr="0012645B">
              <w:rPr>
                <w:color w:val="000000" w:themeColor="text1"/>
              </w:rPr>
              <w:t>Adw</w:t>
            </w:r>
            <w:r w:rsidR="006A600C" w:rsidRPr="0012645B">
              <w:rPr>
                <w:color w:val="000000" w:themeColor="text1"/>
              </w:rPr>
              <w:t xml:space="preserve">. </w:t>
            </w:r>
            <w:r w:rsidR="00264E2F" w:rsidRPr="0012645B">
              <w:rPr>
                <w:color w:val="000000" w:themeColor="text1"/>
              </w:rPr>
              <w:t xml:space="preserve">Katarzyna </w:t>
            </w:r>
            <w:proofErr w:type="spellStart"/>
            <w:r w:rsidR="00264E2F" w:rsidRPr="0012645B">
              <w:rPr>
                <w:color w:val="000000" w:themeColor="text1"/>
              </w:rPr>
              <w:t>Korulczyk</w:t>
            </w:r>
            <w:proofErr w:type="spellEnd"/>
            <w:r w:rsidR="006A600C" w:rsidRPr="0012645B">
              <w:rPr>
                <w:color w:val="000000" w:themeColor="text1"/>
              </w:rPr>
              <w:t xml:space="preserve">, </w:t>
            </w:r>
            <w:proofErr w:type="spellStart"/>
            <w:r w:rsidR="006A600C" w:rsidRPr="0012645B">
              <w:rPr>
                <w:color w:val="000000" w:themeColor="text1"/>
              </w:rPr>
              <w:t>LuxMed</w:t>
            </w:r>
            <w:proofErr w:type="spellEnd"/>
          </w:p>
          <w:p w14:paraId="276069B0" w14:textId="4D8AF453" w:rsidR="006A600C" w:rsidRPr="0012645B" w:rsidRDefault="006A600C" w:rsidP="008076BB">
            <w:pPr>
              <w:spacing w:after="60"/>
              <w:rPr>
                <w:color w:val="000000" w:themeColor="text1"/>
              </w:rPr>
            </w:pPr>
            <w:r w:rsidRPr="0012645B">
              <w:rPr>
                <w:color w:val="000000" w:themeColor="text1"/>
              </w:rPr>
              <w:t>„</w:t>
            </w:r>
            <w:r w:rsidRPr="0012645B">
              <w:rPr>
                <w:i/>
                <w:color w:val="000000" w:themeColor="text1"/>
              </w:rPr>
              <w:t>Ochrona danych osobowych i ochrona danych medycznych w sektorze ochrony zdrowia</w:t>
            </w:r>
            <w:r w:rsidRPr="0012645B">
              <w:rPr>
                <w:color w:val="000000" w:themeColor="text1"/>
              </w:rPr>
              <w:t>” TBC</w:t>
            </w:r>
          </w:p>
          <w:p w14:paraId="66CBF0FD" w14:textId="38E8F5C6" w:rsidR="006A600C" w:rsidRPr="0012645B" w:rsidRDefault="006A600C" w:rsidP="008076BB">
            <w:pPr>
              <w:spacing w:after="60"/>
              <w:rPr>
                <w:color w:val="000000" w:themeColor="text1"/>
              </w:rPr>
            </w:pPr>
          </w:p>
          <w:p w14:paraId="5C297AEE" w14:textId="0BA771A0" w:rsidR="006A600C" w:rsidRPr="0012645B" w:rsidRDefault="008B2F4F" w:rsidP="008076BB">
            <w:pPr>
              <w:spacing w:after="60"/>
              <w:rPr>
                <w:color w:val="000000" w:themeColor="text1"/>
              </w:rPr>
            </w:pPr>
            <w:r w:rsidRPr="0012645B">
              <w:rPr>
                <w:color w:val="000000" w:themeColor="text1"/>
              </w:rPr>
              <w:t>TBC</w:t>
            </w:r>
          </w:p>
          <w:p w14:paraId="26E3B215" w14:textId="77777777" w:rsidR="003C51BF" w:rsidRPr="0012645B" w:rsidRDefault="003C51BF" w:rsidP="008076BB">
            <w:pPr>
              <w:spacing w:after="60"/>
              <w:rPr>
                <w:color w:val="000000" w:themeColor="text1"/>
              </w:rPr>
            </w:pPr>
          </w:p>
          <w:p w14:paraId="04901710" w14:textId="26D1800E" w:rsidR="00424FCE" w:rsidRPr="0012645B" w:rsidRDefault="008B2F4F" w:rsidP="00DE4106">
            <w:pPr>
              <w:spacing w:after="60"/>
              <w:rPr>
                <w:i/>
                <w:color w:val="000000" w:themeColor="text1"/>
              </w:rPr>
            </w:pPr>
            <w:r w:rsidRPr="0012645B">
              <w:rPr>
                <w:i/>
                <w:color w:val="000000" w:themeColor="text1"/>
              </w:rPr>
              <w:t xml:space="preserve">Dyskusja plenarna inicjowana przez: red. Jakuba </w:t>
            </w:r>
            <w:proofErr w:type="spellStart"/>
            <w:r w:rsidRPr="0012645B">
              <w:rPr>
                <w:i/>
                <w:color w:val="000000" w:themeColor="text1"/>
              </w:rPr>
              <w:t>Chabika</w:t>
            </w:r>
            <w:proofErr w:type="spellEnd"/>
            <w:r w:rsidRPr="0012645B">
              <w:rPr>
                <w:i/>
                <w:color w:val="000000" w:themeColor="text1"/>
              </w:rPr>
              <w:t xml:space="preserve"> </w:t>
            </w:r>
          </w:p>
          <w:p w14:paraId="40BFE93A" w14:textId="391FF1CC" w:rsidR="00A46004" w:rsidRPr="0012645B" w:rsidRDefault="00A46004" w:rsidP="00DE4106">
            <w:pPr>
              <w:spacing w:after="60"/>
              <w:rPr>
                <w:color w:val="000000" w:themeColor="text1"/>
              </w:rPr>
            </w:pPr>
          </w:p>
        </w:tc>
      </w:tr>
      <w:tr w:rsidR="0005714B" w:rsidRPr="0012645B" w14:paraId="4B7E7261" w14:textId="77777777" w:rsidTr="00B06378">
        <w:tc>
          <w:tcPr>
            <w:tcW w:w="1843" w:type="dxa"/>
          </w:tcPr>
          <w:p w14:paraId="02EC7B67" w14:textId="2C3E03D7" w:rsidR="00D77C12" w:rsidRPr="0012645B" w:rsidRDefault="003C51BF" w:rsidP="00D77C12">
            <w:pPr>
              <w:jc w:val="center"/>
              <w:rPr>
                <w:color w:val="000000" w:themeColor="text1"/>
              </w:rPr>
            </w:pPr>
            <w:r w:rsidRPr="0012645B">
              <w:rPr>
                <w:color w:val="000000" w:themeColor="text1"/>
              </w:rPr>
              <w:t>15</w:t>
            </w:r>
            <w:r w:rsidR="00D77C12" w:rsidRPr="0012645B">
              <w:rPr>
                <w:color w:val="000000" w:themeColor="text1"/>
              </w:rPr>
              <w:t>:</w:t>
            </w:r>
            <w:r w:rsidR="0012645B" w:rsidRPr="0012645B">
              <w:rPr>
                <w:color w:val="000000" w:themeColor="text1"/>
              </w:rPr>
              <w:t>2</w:t>
            </w:r>
            <w:r w:rsidR="00D77C12" w:rsidRPr="0012645B">
              <w:rPr>
                <w:color w:val="000000" w:themeColor="text1"/>
              </w:rPr>
              <w:t>0</w:t>
            </w:r>
            <w:r w:rsidRPr="0012645B">
              <w:rPr>
                <w:color w:val="000000" w:themeColor="text1"/>
              </w:rPr>
              <w:t xml:space="preserve"> - 15:</w:t>
            </w:r>
            <w:r w:rsidR="0012645B" w:rsidRPr="0012645B">
              <w:rPr>
                <w:color w:val="000000" w:themeColor="text1"/>
              </w:rPr>
              <w:t>30</w:t>
            </w:r>
          </w:p>
        </w:tc>
        <w:tc>
          <w:tcPr>
            <w:tcW w:w="7933" w:type="dxa"/>
          </w:tcPr>
          <w:p w14:paraId="5FFAD26C" w14:textId="77777777" w:rsidR="00D77C12" w:rsidRPr="0012645B" w:rsidRDefault="00D77C12" w:rsidP="00D77C12">
            <w:pPr>
              <w:rPr>
                <w:b/>
                <w:color w:val="000000" w:themeColor="text1"/>
              </w:rPr>
            </w:pPr>
            <w:r w:rsidRPr="0012645B">
              <w:rPr>
                <w:b/>
                <w:color w:val="000000" w:themeColor="text1"/>
              </w:rPr>
              <w:t>Podsumowanie i zakończenie konferencji</w:t>
            </w:r>
          </w:p>
          <w:p w14:paraId="4546E2FA" w14:textId="3C0D296B" w:rsidR="0012645B" w:rsidRPr="0012645B" w:rsidRDefault="0012645B" w:rsidP="00D77C12">
            <w:pPr>
              <w:rPr>
                <w:b/>
                <w:color w:val="000000" w:themeColor="text1"/>
              </w:rPr>
            </w:pPr>
          </w:p>
        </w:tc>
      </w:tr>
      <w:tr w:rsidR="00DA2C9F" w:rsidRPr="0005714B" w14:paraId="65334625" w14:textId="77777777" w:rsidTr="00B06378">
        <w:tc>
          <w:tcPr>
            <w:tcW w:w="1843" w:type="dxa"/>
          </w:tcPr>
          <w:p w14:paraId="1AAE27C6" w14:textId="57333987" w:rsidR="00DA2C9F" w:rsidRPr="0012645B" w:rsidRDefault="00DA2C9F" w:rsidP="00D77C12">
            <w:pPr>
              <w:jc w:val="center"/>
              <w:rPr>
                <w:color w:val="000000" w:themeColor="text1"/>
              </w:rPr>
            </w:pPr>
            <w:r w:rsidRPr="0012645B">
              <w:rPr>
                <w:color w:val="000000" w:themeColor="text1"/>
              </w:rPr>
              <w:t>1</w:t>
            </w:r>
            <w:r w:rsidR="003C51BF" w:rsidRPr="0012645B">
              <w:rPr>
                <w:color w:val="000000" w:themeColor="text1"/>
              </w:rPr>
              <w:t>5:</w:t>
            </w:r>
            <w:r w:rsidR="0012645B" w:rsidRPr="0012645B">
              <w:rPr>
                <w:color w:val="000000" w:themeColor="text1"/>
              </w:rPr>
              <w:t>30</w:t>
            </w:r>
            <w:r w:rsidR="00687A1D" w:rsidRPr="0012645B">
              <w:rPr>
                <w:color w:val="000000" w:themeColor="text1"/>
              </w:rPr>
              <w:t xml:space="preserve"> </w:t>
            </w:r>
            <w:r w:rsidR="00B06378" w:rsidRPr="0012645B">
              <w:rPr>
                <w:color w:val="000000" w:themeColor="text1"/>
              </w:rPr>
              <w:t>-</w:t>
            </w:r>
            <w:r w:rsidR="00687A1D" w:rsidRPr="0012645B">
              <w:rPr>
                <w:color w:val="000000" w:themeColor="text1"/>
              </w:rPr>
              <w:t xml:space="preserve"> </w:t>
            </w:r>
            <w:r w:rsidR="003C51BF" w:rsidRPr="0012645B">
              <w:rPr>
                <w:color w:val="000000" w:themeColor="text1"/>
              </w:rPr>
              <w:t>16:</w:t>
            </w:r>
            <w:r w:rsidR="0012645B" w:rsidRPr="0012645B">
              <w:rPr>
                <w:color w:val="000000" w:themeColor="text1"/>
              </w:rPr>
              <w:t>15</w:t>
            </w:r>
          </w:p>
        </w:tc>
        <w:tc>
          <w:tcPr>
            <w:tcW w:w="7933" w:type="dxa"/>
          </w:tcPr>
          <w:p w14:paraId="26389EDD" w14:textId="2B0266A1" w:rsidR="00DA2C9F" w:rsidRPr="0005714B" w:rsidRDefault="00DA2C9F" w:rsidP="00D77C12">
            <w:pPr>
              <w:rPr>
                <w:b/>
                <w:color w:val="000000" w:themeColor="text1"/>
              </w:rPr>
            </w:pPr>
            <w:r w:rsidRPr="0012645B">
              <w:rPr>
                <w:b/>
                <w:color w:val="000000" w:themeColor="text1"/>
              </w:rPr>
              <w:t>Obiad</w:t>
            </w:r>
          </w:p>
        </w:tc>
      </w:tr>
    </w:tbl>
    <w:p w14:paraId="4CF6D0C0" w14:textId="77777777" w:rsidR="0004270C" w:rsidRPr="0005714B" w:rsidRDefault="0004270C">
      <w:pPr>
        <w:rPr>
          <w:color w:val="000000" w:themeColor="text1"/>
        </w:rPr>
      </w:pPr>
    </w:p>
    <w:sectPr w:rsidR="0004270C" w:rsidRPr="0005714B" w:rsidSect="0004270C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73A0F"/>
    <w:multiLevelType w:val="hybridMultilevel"/>
    <w:tmpl w:val="8C344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835AD"/>
    <w:multiLevelType w:val="hybridMultilevel"/>
    <w:tmpl w:val="8C344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5E723E7-EC25-42CF-9D12-834744DBCF89}"/>
  </w:docVars>
  <w:rsids>
    <w:rsidRoot w:val="00E8742C"/>
    <w:rsid w:val="000352BF"/>
    <w:rsid w:val="0004270C"/>
    <w:rsid w:val="0005714B"/>
    <w:rsid w:val="00061F22"/>
    <w:rsid w:val="000779A9"/>
    <w:rsid w:val="0009103B"/>
    <w:rsid w:val="000D5DAA"/>
    <w:rsid w:val="0010241A"/>
    <w:rsid w:val="0012645B"/>
    <w:rsid w:val="00157F41"/>
    <w:rsid w:val="00171452"/>
    <w:rsid w:val="00175811"/>
    <w:rsid w:val="00177CA3"/>
    <w:rsid w:val="001A7602"/>
    <w:rsid w:val="001D419A"/>
    <w:rsid w:val="001F059A"/>
    <w:rsid w:val="0020428E"/>
    <w:rsid w:val="00264E2F"/>
    <w:rsid w:val="00284067"/>
    <w:rsid w:val="002E59D6"/>
    <w:rsid w:val="002F1774"/>
    <w:rsid w:val="002F7833"/>
    <w:rsid w:val="0033627B"/>
    <w:rsid w:val="00366920"/>
    <w:rsid w:val="0038425E"/>
    <w:rsid w:val="003849BB"/>
    <w:rsid w:val="003C51BF"/>
    <w:rsid w:val="003F78FA"/>
    <w:rsid w:val="00424FCE"/>
    <w:rsid w:val="004263AD"/>
    <w:rsid w:val="00490E40"/>
    <w:rsid w:val="004C6BD7"/>
    <w:rsid w:val="004D4E98"/>
    <w:rsid w:val="004E1076"/>
    <w:rsid w:val="004E4A1F"/>
    <w:rsid w:val="004E5F22"/>
    <w:rsid w:val="00512E00"/>
    <w:rsid w:val="005340A4"/>
    <w:rsid w:val="00552369"/>
    <w:rsid w:val="005C0D02"/>
    <w:rsid w:val="005F7457"/>
    <w:rsid w:val="00610A3A"/>
    <w:rsid w:val="006209C8"/>
    <w:rsid w:val="00622622"/>
    <w:rsid w:val="00623F74"/>
    <w:rsid w:val="006315C6"/>
    <w:rsid w:val="00645895"/>
    <w:rsid w:val="00670C9E"/>
    <w:rsid w:val="006841B2"/>
    <w:rsid w:val="00687A1D"/>
    <w:rsid w:val="006918B4"/>
    <w:rsid w:val="006A600C"/>
    <w:rsid w:val="006C6E1E"/>
    <w:rsid w:val="00703410"/>
    <w:rsid w:val="0070513C"/>
    <w:rsid w:val="00713159"/>
    <w:rsid w:val="00716579"/>
    <w:rsid w:val="00731014"/>
    <w:rsid w:val="00784A97"/>
    <w:rsid w:val="007A6683"/>
    <w:rsid w:val="007F5A90"/>
    <w:rsid w:val="008076BB"/>
    <w:rsid w:val="008358B4"/>
    <w:rsid w:val="00841B61"/>
    <w:rsid w:val="00853A58"/>
    <w:rsid w:val="00854A87"/>
    <w:rsid w:val="0087439A"/>
    <w:rsid w:val="008B2F4F"/>
    <w:rsid w:val="008D6074"/>
    <w:rsid w:val="008D677F"/>
    <w:rsid w:val="008F17F7"/>
    <w:rsid w:val="00901073"/>
    <w:rsid w:val="00905716"/>
    <w:rsid w:val="009266B6"/>
    <w:rsid w:val="00932396"/>
    <w:rsid w:val="00944C45"/>
    <w:rsid w:val="0098175A"/>
    <w:rsid w:val="009D59C0"/>
    <w:rsid w:val="00A176E7"/>
    <w:rsid w:val="00A35FB8"/>
    <w:rsid w:val="00A46004"/>
    <w:rsid w:val="00A7238E"/>
    <w:rsid w:val="00AC0480"/>
    <w:rsid w:val="00AF2B8D"/>
    <w:rsid w:val="00AF63D6"/>
    <w:rsid w:val="00B06378"/>
    <w:rsid w:val="00B11EAB"/>
    <w:rsid w:val="00B21169"/>
    <w:rsid w:val="00B40DC6"/>
    <w:rsid w:val="00B4397E"/>
    <w:rsid w:val="00B55921"/>
    <w:rsid w:val="00B638C5"/>
    <w:rsid w:val="00B80947"/>
    <w:rsid w:val="00B874A2"/>
    <w:rsid w:val="00BA5E8E"/>
    <w:rsid w:val="00BF6571"/>
    <w:rsid w:val="00C16C84"/>
    <w:rsid w:val="00C17DAF"/>
    <w:rsid w:val="00C21DE9"/>
    <w:rsid w:val="00C47D35"/>
    <w:rsid w:val="00C531C4"/>
    <w:rsid w:val="00C632DE"/>
    <w:rsid w:val="00C77DD9"/>
    <w:rsid w:val="00D0034F"/>
    <w:rsid w:val="00D22E06"/>
    <w:rsid w:val="00D60826"/>
    <w:rsid w:val="00D63289"/>
    <w:rsid w:val="00D66C12"/>
    <w:rsid w:val="00D77C12"/>
    <w:rsid w:val="00D817FE"/>
    <w:rsid w:val="00D81F3D"/>
    <w:rsid w:val="00D92B50"/>
    <w:rsid w:val="00DA2C9F"/>
    <w:rsid w:val="00DC235E"/>
    <w:rsid w:val="00DC374D"/>
    <w:rsid w:val="00DC50EF"/>
    <w:rsid w:val="00DD2463"/>
    <w:rsid w:val="00DE4106"/>
    <w:rsid w:val="00E33622"/>
    <w:rsid w:val="00E57090"/>
    <w:rsid w:val="00E57F36"/>
    <w:rsid w:val="00E65878"/>
    <w:rsid w:val="00E846AE"/>
    <w:rsid w:val="00E8742C"/>
    <w:rsid w:val="00E95513"/>
    <w:rsid w:val="00E95739"/>
    <w:rsid w:val="00ED30B7"/>
    <w:rsid w:val="00ED4406"/>
    <w:rsid w:val="00F203ED"/>
    <w:rsid w:val="00F53C8B"/>
    <w:rsid w:val="00F77352"/>
    <w:rsid w:val="00FD1322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E08BA"/>
  <w15:docId w15:val="{DB14C101-FB87-486E-90D0-25CB1282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918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918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918B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918B4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18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8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8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8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8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8B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5811"/>
    <w:pPr>
      <w:ind w:left="720"/>
      <w:contextualSpacing/>
    </w:pPr>
  </w:style>
  <w:style w:type="table" w:styleId="Tabela-Siatka">
    <w:name w:val="Table Grid"/>
    <w:basedOn w:val="Standardowy"/>
    <w:uiPriority w:val="39"/>
    <w:rsid w:val="0067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3akcent61">
    <w:name w:val="Tabela siatki 3 — akcent 61"/>
    <w:basedOn w:val="Standardowy"/>
    <w:uiPriority w:val="48"/>
    <w:rsid w:val="00670C9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elasiatki21">
    <w:name w:val="Tabela siatki 21"/>
    <w:basedOn w:val="Standardowy"/>
    <w:uiPriority w:val="47"/>
    <w:rsid w:val="00670C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Zwykatabela51">
    <w:name w:val="Zwykła tabela 51"/>
    <w:basedOn w:val="Standardowy"/>
    <w:uiPriority w:val="45"/>
    <w:rsid w:val="00670C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3F78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1A76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723E7-EC25-42CF-9D12-834744DBCF8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8E17E6C-8AF2-41E0-8200-DB41B995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Siemieniak</dc:creator>
  <cp:lastModifiedBy>Kancelaria</cp:lastModifiedBy>
  <cp:revision>5</cp:revision>
  <cp:lastPrinted>2018-04-29T05:21:00Z</cp:lastPrinted>
  <dcterms:created xsi:type="dcterms:W3CDTF">2018-04-29T05:40:00Z</dcterms:created>
  <dcterms:modified xsi:type="dcterms:W3CDTF">2018-04-29T06:29:00Z</dcterms:modified>
</cp:coreProperties>
</file>