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9AE0" w14:textId="34519960" w:rsidR="00BF5EDA" w:rsidRDefault="00BF5EDA" w:rsidP="001E4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BD">
        <w:rPr>
          <w:rFonts w:ascii="Times New Roman" w:hAnsi="Times New Roman" w:cs="Times New Roman"/>
          <w:b/>
          <w:sz w:val="24"/>
          <w:szCs w:val="24"/>
        </w:rPr>
        <w:t>PODATKI I DORADZTWO PODATKOWE</w:t>
      </w:r>
    </w:p>
    <w:p w14:paraId="3975CB59" w14:textId="77777777" w:rsidR="001E4CF9" w:rsidRPr="00E216BD" w:rsidRDefault="001E4CF9" w:rsidP="001E4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09740" w14:textId="2AA04FD3" w:rsidR="00BF5EDA" w:rsidRPr="00575DBB" w:rsidRDefault="00BF5EDA" w:rsidP="00BF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BB">
        <w:rPr>
          <w:rFonts w:ascii="Times New Roman" w:hAnsi="Times New Roman" w:cs="Times New Roman"/>
          <w:sz w:val="24"/>
          <w:szCs w:val="24"/>
        </w:rPr>
        <w:t xml:space="preserve">Głównym celem kształcenia w ramach kierunku </w:t>
      </w:r>
      <w:r w:rsidRPr="001E4CF9">
        <w:rPr>
          <w:rFonts w:ascii="Times New Roman" w:hAnsi="Times New Roman" w:cs="Times New Roman"/>
          <w:b/>
          <w:sz w:val="24"/>
          <w:szCs w:val="24"/>
        </w:rPr>
        <w:t>Podatki i doradztwo podatkowe</w:t>
      </w:r>
      <w:r w:rsidRPr="00575DBB">
        <w:rPr>
          <w:rFonts w:ascii="Times New Roman" w:hAnsi="Times New Roman" w:cs="Times New Roman"/>
          <w:sz w:val="24"/>
          <w:szCs w:val="24"/>
        </w:rPr>
        <w:t xml:space="preserve"> jest nadanie studentowi zaawansowanych kompetencji w zakresie prawa podatkowego oraz  rachunkowości. Kierunek ten przygotowuje w szczególności do wykonania czynności doradztwa podatkowego . Ponadto jego absolwenci zyskują przygotowanie do zatrudnienia na wszelkich stanowiskach, w przypadku których kluczowe umiejętności dotyczą przestrzegania lub stosowania prawa podatkowego i bilansowego.</w:t>
      </w:r>
    </w:p>
    <w:p w14:paraId="4B6724FA" w14:textId="5D0A4ABD" w:rsidR="00BF5EDA" w:rsidRPr="00575DBB" w:rsidRDefault="00BF5EDA" w:rsidP="00BF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BB">
        <w:rPr>
          <w:rFonts w:ascii="Times New Roman" w:hAnsi="Times New Roman" w:cs="Times New Roman"/>
          <w:sz w:val="24"/>
          <w:szCs w:val="24"/>
        </w:rPr>
        <w:t xml:space="preserve">Podstawowe przygotowanie studentów kierunku </w:t>
      </w:r>
      <w:r w:rsidRPr="001E4CF9">
        <w:rPr>
          <w:rFonts w:ascii="Times New Roman" w:hAnsi="Times New Roman" w:cs="Times New Roman"/>
          <w:b/>
          <w:sz w:val="24"/>
          <w:szCs w:val="24"/>
        </w:rPr>
        <w:t>Podatki i doradztwo podatkowe</w:t>
      </w:r>
      <w:r w:rsidRPr="00575DBB">
        <w:rPr>
          <w:rFonts w:ascii="Times New Roman" w:hAnsi="Times New Roman" w:cs="Times New Roman"/>
          <w:sz w:val="24"/>
          <w:szCs w:val="24"/>
        </w:rPr>
        <w:t xml:space="preserve"> polega </w:t>
      </w:r>
      <w:r w:rsidR="001E4CF9">
        <w:rPr>
          <w:rFonts w:ascii="Times New Roman" w:hAnsi="Times New Roman" w:cs="Times New Roman"/>
          <w:sz w:val="24"/>
          <w:szCs w:val="24"/>
        </w:rPr>
        <w:br/>
      </w:r>
      <w:r w:rsidRPr="00575DBB">
        <w:rPr>
          <w:rFonts w:ascii="Times New Roman" w:hAnsi="Times New Roman" w:cs="Times New Roman"/>
          <w:sz w:val="24"/>
          <w:szCs w:val="24"/>
        </w:rPr>
        <w:t>na ich uczestnictwie w zajęciach dydaktycznych, prowadzonych w formie wykładów i ćwiczeń.</w:t>
      </w:r>
    </w:p>
    <w:p w14:paraId="4F026389" w14:textId="275A365F" w:rsidR="00BF5EDA" w:rsidRPr="00575DBB" w:rsidRDefault="00BF5EDA" w:rsidP="00BF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BB">
        <w:rPr>
          <w:rFonts w:ascii="Times New Roman" w:hAnsi="Times New Roman" w:cs="Times New Roman"/>
          <w:sz w:val="24"/>
          <w:szCs w:val="24"/>
        </w:rPr>
        <w:t xml:space="preserve">Praktyki studenckie, odbywane poza uczelnią, stanowią uzupełnienie podstawowego  programu studiów, skutkujące nabyciem przez studentów dodatkowych umiejętności praktycznych Środkiem do tego celu powinien być aktywny udział praktykantów w wykonywaniu czynności związanych z  realizacją norm prawa podatkowego lub bilansowego we wszystkich instytucjach prywatnych lub publicznych, do których podstawowych zadań należą owe czynności. Praktyki mogą być wykonywane w szczególności w: </w:t>
      </w:r>
    </w:p>
    <w:p w14:paraId="29B15B02" w14:textId="4AE4AC68" w:rsidR="00BF5EDA" w:rsidRPr="00575DBB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BB">
        <w:rPr>
          <w:rFonts w:ascii="Times New Roman" w:hAnsi="Times New Roman" w:cs="Times New Roman"/>
          <w:sz w:val="24"/>
          <w:szCs w:val="24"/>
        </w:rPr>
        <w:t>kancelariach doradztwa podatkowego,</w:t>
      </w:r>
    </w:p>
    <w:p w14:paraId="13FD2635" w14:textId="77777777" w:rsidR="00BF5EDA" w:rsidRPr="00575DBB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BB">
        <w:rPr>
          <w:rFonts w:ascii="Times New Roman" w:hAnsi="Times New Roman" w:cs="Times New Roman"/>
          <w:sz w:val="24"/>
          <w:szCs w:val="24"/>
        </w:rPr>
        <w:t>kancelariach prawniczych (adwokackich, radcowskich),</w:t>
      </w:r>
    </w:p>
    <w:p w14:paraId="71AF87DB" w14:textId="77777777" w:rsidR="00BF5EDA" w:rsidRPr="00575DBB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75DBB">
        <w:rPr>
          <w:rFonts w:ascii="Times New Roman" w:hAnsi="Times New Roman" w:cs="Times New Roman"/>
          <w:sz w:val="24"/>
          <w:szCs w:val="24"/>
        </w:rPr>
        <w:t>działach podatkowych, finansowych lub księgowych przedsiębiorców,</w:t>
      </w:r>
    </w:p>
    <w:p w14:paraId="75FBDD22" w14:textId="77777777" w:rsidR="00BF5EDA" w:rsidRPr="00575DBB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75DBB">
        <w:rPr>
          <w:rFonts w:ascii="Times New Roman" w:hAnsi="Times New Roman" w:cs="Times New Roman"/>
          <w:sz w:val="24"/>
          <w:szCs w:val="24"/>
        </w:rPr>
        <w:t>biurach rachunkowych,</w:t>
      </w:r>
    </w:p>
    <w:p w14:paraId="5A5F55DD" w14:textId="77777777" w:rsidR="00BF5EDA" w:rsidRPr="00575DBB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75DBB">
        <w:rPr>
          <w:rFonts w:ascii="Times New Roman" w:hAnsi="Times New Roman" w:cs="Times New Roman"/>
          <w:sz w:val="24"/>
          <w:szCs w:val="24"/>
        </w:rPr>
        <w:t>urzędach organów podatkowych, w tym w szczególności:</w:t>
      </w:r>
    </w:p>
    <w:p w14:paraId="166DEA83" w14:textId="1C5D5052" w:rsidR="00BF5EDA" w:rsidRPr="005278FA" w:rsidRDefault="00BF5EDA" w:rsidP="00BF5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A">
        <w:rPr>
          <w:rFonts w:ascii="Times New Roman" w:hAnsi="Times New Roman" w:cs="Times New Roman"/>
          <w:sz w:val="24"/>
          <w:szCs w:val="24"/>
        </w:rPr>
        <w:t>urzędach Krajowej Administracji Skarbowej, urzędach skarbowych, urzędach celno-skarbowych, izbach administracji skarbowej, biurach Krajowej Informacji Skarbowej,</w:t>
      </w:r>
    </w:p>
    <w:p w14:paraId="11CA544C" w14:textId="77777777" w:rsidR="00BF5EDA" w:rsidRPr="005278FA" w:rsidRDefault="00BF5EDA" w:rsidP="00BF5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A">
        <w:rPr>
          <w:rFonts w:ascii="Times New Roman" w:hAnsi="Times New Roman" w:cs="Times New Roman"/>
          <w:sz w:val="24"/>
          <w:szCs w:val="24"/>
        </w:rPr>
        <w:t>urzędach jednostek samorządu terytorialnego –w wydziałach odpowiedzialnych za podatki lub opłaty,</w:t>
      </w:r>
    </w:p>
    <w:p w14:paraId="1A109DA3" w14:textId="77777777" w:rsidR="00BF5EDA" w:rsidRPr="005278FA" w:rsidRDefault="00BF5EDA" w:rsidP="00BF5E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A">
        <w:rPr>
          <w:rFonts w:ascii="Times New Roman" w:hAnsi="Times New Roman" w:cs="Times New Roman"/>
          <w:sz w:val="24"/>
          <w:szCs w:val="24"/>
        </w:rPr>
        <w:t>samorządowych kolegiach odwoławczych  - w wydziałach odpowiedzialnych za orzekanie w sprawach podatkowych.</w:t>
      </w:r>
    </w:p>
    <w:p w14:paraId="0A7C2845" w14:textId="24363100" w:rsidR="00BF5EDA" w:rsidRPr="005278FA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A">
        <w:rPr>
          <w:rFonts w:ascii="Times New Roman" w:hAnsi="Times New Roman" w:cs="Times New Roman"/>
          <w:sz w:val="24"/>
          <w:szCs w:val="24"/>
        </w:rPr>
        <w:t>sądach administracyjnych – w wydziałach odpowiedzialnych  za orzekanie w  sprawach podatkowych.</w:t>
      </w:r>
    </w:p>
    <w:p w14:paraId="58219F6E" w14:textId="4E02A32B" w:rsidR="00BF5EDA" w:rsidRPr="005278FA" w:rsidRDefault="00BF5EDA" w:rsidP="00BF5E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FA">
        <w:rPr>
          <w:rFonts w:ascii="Times New Roman" w:hAnsi="Times New Roman" w:cs="Times New Roman"/>
          <w:sz w:val="24"/>
          <w:szCs w:val="24"/>
        </w:rPr>
        <w:t>podmiotach uprawnionych do badania sprawozdań finansowych.</w:t>
      </w:r>
    </w:p>
    <w:p w14:paraId="1CEE19ED" w14:textId="6AD2BF29" w:rsidR="00BF5EDA" w:rsidRPr="002B0B35" w:rsidRDefault="00BF5EDA" w:rsidP="00BF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lastRenderedPageBreak/>
        <w:t xml:space="preserve">Odbywanie praktyki w danej instytucji jest możliwe tylko wówczas, gdy zajmuje się ona czynnościami związanymi z prawem podatkowym lub bilansowym w istotnym wymiarze, umożliwiającym osiągnięcie celu praktyki. Na przykład wykluczone jest odbycie praktyki </w:t>
      </w:r>
      <w:r w:rsidR="002B0B35">
        <w:rPr>
          <w:rFonts w:ascii="Times New Roman" w:hAnsi="Times New Roman" w:cs="Times New Roman"/>
          <w:sz w:val="24"/>
          <w:szCs w:val="24"/>
        </w:rPr>
        <w:br/>
      </w:r>
      <w:r w:rsidRPr="002B0B35">
        <w:rPr>
          <w:rFonts w:ascii="Times New Roman" w:hAnsi="Times New Roman" w:cs="Times New Roman"/>
          <w:sz w:val="24"/>
          <w:szCs w:val="24"/>
        </w:rPr>
        <w:t>w kancelarii prawniczej, jeżeli czynności doradztwa podatkowego wykonuje się w niej sporadycznie.</w:t>
      </w:r>
    </w:p>
    <w:p w14:paraId="75656034" w14:textId="23F2AD60" w:rsidR="00BF5EDA" w:rsidRPr="002B0B35" w:rsidRDefault="00BF5EDA" w:rsidP="00BF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Praktyka powinna zapewnić studentowi możliwość zapoznania się zarówno z zadaniami merytorycznymi instytucji, w której praktyka jest prowadzona jak i z jej sferą organizacyjno-techniczną. Istot</w:t>
      </w:r>
      <w:r w:rsidR="002030CE">
        <w:rPr>
          <w:rFonts w:ascii="Times New Roman" w:hAnsi="Times New Roman" w:cs="Times New Roman"/>
          <w:sz w:val="24"/>
          <w:szCs w:val="24"/>
        </w:rPr>
        <w:t>ą</w:t>
      </w:r>
      <w:r w:rsidRPr="002B0B35">
        <w:rPr>
          <w:rFonts w:ascii="Times New Roman" w:hAnsi="Times New Roman" w:cs="Times New Roman"/>
          <w:sz w:val="24"/>
          <w:szCs w:val="24"/>
        </w:rPr>
        <w:t xml:space="preserve"> praktyki powinien być możliwie czynny udział studenta w czynnościach merytorycznych, wykonywanych w miejscu praktyki a związanych z realizacją norm prawa  podatkowego lub bilansowego. Udział w czynnościach kancelaryjno-technicznych powinien stanowić pomocniczy a nie główny element praktyki.</w:t>
      </w:r>
    </w:p>
    <w:p w14:paraId="4D289331" w14:textId="77777777" w:rsidR="00BF5EDA" w:rsidRPr="002B0B35" w:rsidRDefault="00BF5EDA" w:rsidP="00BF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W szczególności do zadań  praktykanta mogą należeć:</w:t>
      </w:r>
    </w:p>
    <w:p w14:paraId="28A392A6" w14:textId="6F5B62A8" w:rsidR="00BF5EDA" w:rsidRPr="002B0B35" w:rsidRDefault="00BF5EDA" w:rsidP="00BF5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poznanie metodyki pracy na stanowiskach związanych ze stosowaniem prawa podatkowego lub rachunkowości (w tym asystowanie przy czynnościach realizowanych na tych stanowiskach),</w:t>
      </w:r>
    </w:p>
    <w:p w14:paraId="263DA799" w14:textId="77777777" w:rsidR="00BF5EDA" w:rsidRPr="002B0B35" w:rsidRDefault="00BF5EDA" w:rsidP="00BF5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analiza akt prowadzonych spraw,</w:t>
      </w:r>
    </w:p>
    <w:p w14:paraId="26536263" w14:textId="1FE4C9A2" w:rsidR="00BF5EDA" w:rsidRPr="002B0B35" w:rsidRDefault="00BF5EDA" w:rsidP="002030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 xml:space="preserve">przygotowanie projektów całości </w:t>
      </w:r>
      <w:bookmarkStart w:id="0" w:name="_GoBack"/>
      <w:bookmarkEnd w:id="0"/>
      <w:r w:rsidRPr="002B0B35">
        <w:rPr>
          <w:rFonts w:ascii="Times New Roman" w:hAnsi="Times New Roman" w:cs="Times New Roman"/>
          <w:sz w:val="24"/>
          <w:szCs w:val="24"/>
        </w:rPr>
        <w:t xml:space="preserve">lub części dokumentów, opracowywanych </w:t>
      </w:r>
      <w:r w:rsidR="002030CE">
        <w:rPr>
          <w:rFonts w:ascii="Times New Roman" w:hAnsi="Times New Roman" w:cs="Times New Roman"/>
          <w:sz w:val="24"/>
          <w:szCs w:val="24"/>
        </w:rPr>
        <w:br/>
      </w:r>
      <w:r w:rsidRPr="002B0B35">
        <w:rPr>
          <w:rFonts w:ascii="Times New Roman" w:hAnsi="Times New Roman" w:cs="Times New Roman"/>
          <w:sz w:val="24"/>
          <w:szCs w:val="24"/>
        </w:rPr>
        <w:t>w instytucji prowadzącej praktykę ( np. opinii podatkowych, pism procesowych strony, decyzji, postanowień, wyroków, protokołów z czynności procesowych itp.),</w:t>
      </w:r>
    </w:p>
    <w:p w14:paraId="67F24694" w14:textId="77777777" w:rsidR="00BF5EDA" w:rsidRPr="002B0B35" w:rsidRDefault="00BF5EDA" w:rsidP="00BF5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opisywanie dokumentacji księgowej i odpowiednie ewidencjonowanie zdarzeń gospodarczych,</w:t>
      </w:r>
    </w:p>
    <w:p w14:paraId="548A9B11" w14:textId="27181668" w:rsidR="00BF5EDA" w:rsidRPr="002B0B35" w:rsidRDefault="00BF5EDA" w:rsidP="00BF5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wprowadzanie danych do systemów informatycznych,</w:t>
      </w:r>
    </w:p>
    <w:p w14:paraId="646BCC51" w14:textId="77777777" w:rsidR="00BF5EDA" w:rsidRPr="002B0B35" w:rsidRDefault="00BF5EDA" w:rsidP="00BF5E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35">
        <w:rPr>
          <w:rFonts w:ascii="Times New Roman" w:hAnsi="Times New Roman" w:cs="Times New Roman"/>
          <w:sz w:val="24"/>
          <w:szCs w:val="24"/>
        </w:rPr>
        <w:t>udział w organizacji obiegu dokumentów.</w:t>
      </w:r>
    </w:p>
    <w:p w14:paraId="6EF4C19C" w14:textId="77777777" w:rsidR="00757E00" w:rsidRDefault="00757E00"/>
    <w:sectPr w:rsidR="0075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DA"/>
    <w:rsid w:val="001E4CF9"/>
    <w:rsid w:val="002030CE"/>
    <w:rsid w:val="002B0B35"/>
    <w:rsid w:val="002B45DB"/>
    <w:rsid w:val="005278FA"/>
    <w:rsid w:val="00725A8C"/>
    <w:rsid w:val="00757E00"/>
    <w:rsid w:val="00B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740"/>
  <w15:chartTrackingRefBased/>
  <w15:docId w15:val="{95D038D4-9559-4C48-9825-4702ADA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Rynkowska</dc:creator>
  <cp:keywords/>
  <dc:description/>
  <cp:lastModifiedBy>Katarzyna Rynkowska</cp:lastModifiedBy>
  <cp:revision>6</cp:revision>
  <dcterms:created xsi:type="dcterms:W3CDTF">2019-01-31T18:24:00Z</dcterms:created>
  <dcterms:modified xsi:type="dcterms:W3CDTF">2019-01-31T18:30:00Z</dcterms:modified>
</cp:coreProperties>
</file>