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3E" w:rsidRDefault="004B303E" w:rsidP="005D61C0">
      <w:pPr>
        <w:spacing w:line="240" w:lineRule="auto"/>
        <w:rPr>
          <w:rFonts w:ascii="Times New Roman" w:hAnsi="Times New Roman"/>
          <w:sz w:val="32"/>
          <w:szCs w:val="32"/>
        </w:rPr>
      </w:pPr>
    </w:p>
    <w:p w:rsidR="006B63C7" w:rsidRDefault="00532E0B" w:rsidP="005D61C0">
      <w:pPr>
        <w:spacing w:line="240" w:lineRule="auto"/>
        <w:rPr>
          <w:rFonts w:ascii="Times New Roman" w:hAnsi="Times New Roman"/>
          <w:sz w:val="32"/>
          <w:szCs w:val="32"/>
        </w:rPr>
      </w:pPr>
      <w:r>
        <w:rPr>
          <w:rFonts w:ascii="Times New Roman" w:eastAsia="Times New Roman" w:hAnsi="Times New Roman"/>
          <w:b/>
          <w:noProof/>
          <w:sz w:val="28"/>
          <w:lang w:eastAsia="pl-PL"/>
        </w:rPr>
        <w:drawing>
          <wp:anchor distT="0" distB="0" distL="0" distR="0" simplePos="0" relativeHeight="251661312" behindDoc="1" locked="0" layoutInCell="1" allowOverlap="1">
            <wp:simplePos x="0" y="0"/>
            <wp:positionH relativeFrom="column">
              <wp:posOffset>4869815</wp:posOffset>
            </wp:positionH>
            <wp:positionV relativeFrom="paragraph">
              <wp:posOffset>-33020</wp:posOffset>
            </wp:positionV>
            <wp:extent cx="1668145" cy="770890"/>
            <wp:effectExtent l="0" t="0" r="8255" b="0"/>
            <wp:wrapTight wrapText="bothSides">
              <wp:wrapPolygon edited="0">
                <wp:start x="0" y="0"/>
                <wp:lineTo x="0" y="20817"/>
                <wp:lineTo x="21460" y="20817"/>
                <wp:lineTo x="2146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8145" cy="770890"/>
                    </a:xfrm>
                    <a:prstGeom prst="rect">
                      <a:avLst/>
                    </a:prstGeom>
                    <a:solidFill>
                      <a:srgbClr val="FFFFFF"/>
                    </a:solidFill>
                    <a:ln>
                      <a:noFill/>
                    </a:ln>
                  </pic:spPr>
                </pic:pic>
              </a:graphicData>
            </a:graphic>
          </wp:anchor>
        </w:drawing>
      </w:r>
      <w:r w:rsidR="006B63C7">
        <w:rPr>
          <w:rFonts w:ascii="Times New Roman" w:eastAsia="Times New Roman" w:hAnsi="Times New Roman"/>
          <w:b/>
          <w:noProof/>
          <w:sz w:val="28"/>
          <w:lang w:eastAsia="pl-PL"/>
        </w:rPr>
        <w:drawing>
          <wp:anchor distT="0" distB="0" distL="0" distR="0" simplePos="0" relativeHeight="251659264" behindDoc="1" locked="0" layoutInCell="1" allowOverlap="1">
            <wp:simplePos x="0" y="0"/>
            <wp:positionH relativeFrom="column">
              <wp:posOffset>-404495</wp:posOffset>
            </wp:positionH>
            <wp:positionV relativeFrom="paragraph">
              <wp:posOffset>-33020</wp:posOffset>
            </wp:positionV>
            <wp:extent cx="2506345" cy="733425"/>
            <wp:effectExtent l="0" t="0" r="8255" b="9525"/>
            <wp:wrapTight wrapText="bothSides">
              <wp:wrapPolygon edited="0">
                <wp:start x="0" y="0"/>
                <wp:lineTo x="0" y="21319"/>
                <wp:lineTo x="21507" y="21319"/>
                <wp:lineTo x="2150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06345" cy="733425"/>
                    </a:xfrm>
                    <a:prstGeom prst="rect">
                      <a:avLst/>
                    </a:prstGeom>
                    <a:solidFill>
                      <a:srgbClr val="FFFFFF"/>
                    </a:solidFill>
                    <a:ln>
                      <a:noFill/>
                    </a:ln>
                  </pic:spPr>
                </pic:pic>
              </a:graphicData>
            </a:graphic>
          </wp:anchor>
        </w:drawing>
      </w:r>
    </w:p>
    <w:p w:rsidR="006B63C7" w:rsidRDefault="006B63C7" w:rsidP="005D61C0">
      <w:pPr>
        <w:spacing w:line="240" w:lineRule="auto"/>
        <w:rPr>
          <w:rFonts w:ascii="Times New Roman" w:hAnsi="Times New Roman"/>
          <w:sz w:val="32"/>
          <w:szCs w:val="32"/>
        </w:rPr>
      </w:pPr>
    </w:p>
    <w:p w:rsidR="00532E0B" w:rsidRDefault="00532E0B" w:rsidP="005D61C0">
      <w:pPr>
        <w:spacing w:line="240" w:lineRule="auto"/>
        <w:rPr>
          <w:rFonts w:ascii="Times New Roman" w:hAnsi="Times New Roman"/>
          <w:sz w:val="32"/>
          <w:szCs w:val="32"/>
        </w:rPr>
      </w:pPr>
    </w:p>
    <w:p w:rsidR="005A3C19" w:rsidRPr="00A26E7F" w:rsidRDefault="00A03248" w:rsidP="004C4182">
      <w:pPr>
        <w:spacing w:line="240" w:lineRule="auto"/>
        <w:jc w:val="center"/>
        <w:rPr>
          <w:rFonts w:ascii="Times New Roman" w:hAnsi="Times New Roman"/>
          <w:b/>
          <w:sz w:val="28"/>
          <w:szCs w:val="28"/>
        </w:rPr>
      </w:pPr>
      <w:r w:rsidRPr="00A26E7F">
        <w:rPr>
          <w:rFonts w:ascii="Times New Roman" w:hAnsi="Times New Roman"/>
          <w:b/>
          <w:sz w:val="32"/>
          <w:szCs w:val="32"/>
        </w:rPr>
        <w:t>Zaproszenie – Call for Papers</w:t>
      </w:r>
      <w:r w:rsidR="0095070E" w:rsidRPr="00A26E7F">
        <w:rPr>
          <w:rFonts w:ascii="Times New Roman" w:hAnsi="Times New Roman"/>
          <w:b/>
          <w:sz w:val="32"/>
          <w:szCs w:val="32"/>
        </w:rPr>
        <w:t xml:space="preserve"> - </w:t>
      </w:r>
      <w:r w:rsidR="0095070E" w:rsidRPr="0095070E">
        <w:rPr>
          <w:rStyle w:val="jlqj4b"/>
          <w:rFonts w:ascii="Times New Roman" w:hAnsi="Times New Roman"/>
          <w:b/>
          <w:sz w:val="28"/>
          <w:szCs w:val="28"/>
          <w:lang w:val="ru-RU"/>
        </w:rPr>
        <w:t>Приглашение</w:t>
      </w:r>
    </w:p>
    <w:p w:rsidR="0095070E" w:rsidRPr="00A26E7F" w:rsidRDefault="0095070E" w:rsidP="004C4182">
      <w:pPr>
        <w:spacing w:line="240" w:lineRule="auto"/>
        <w:jc w:val="center"/>
        <w:rPr>
          <w:rFonts w:ascii="Times New Roman" w:hAnsi="Times New Roman"/>
          <w:b/>
          <w:sz w:val="32"/>
          <w:szCs w:val="32"/>
        </w:rPr>
      </w:pPr>
    </w:p>
    <w:p w:rsidR="00505FE8" w:rsidRDefault="00DF133B" w:rsidP="004C4182">
      <w:pPr>
        <w:spacing w:line="240" w:lineRule="auto"/>
        <w:jc w:val="center"/>
        <w:rPr>
          <w:rFonts w:ascii="Times New Roman" w:hAnsi="Times New Roman"/>
        </w:rPr>
      </w:pPr>
      <w:r w:rsidRPr="004F1497">
        <w:rPr>
          <w:rFonts w:ascii="Times New Roman" w:hAnsi="Times New Roman"/>
          <w:b/>
          <w:sz w:val="28"/>
          <w:szCs w:val="28"/>
        </w:rPr>
        <w:t>X</w:t>
      </w:r>
      <w:r w:rsidR="00B018CC" w:rsidRPr="004F1497">
        <w:rPr>
          <w:rFonts w:ascii="Times New Roman" w:hAnsi="Times New Roman"/>
          <w:b/>
          <w:sz w:val="28"/>
          <w:szCs w:val="28"/>
        </w:rPr>
        <w:t>I</w:t>
      </w:r>
      <w:r w:rsidR="004F1497">
        <w:rPr>
          <w:rFonts w:ascii="Times New Roman" w:hAnsi="Times New Roman"/>
          <w:b/>
          <w:sz w:val="28"/>
          <w:szCs w:val="28"/>
        </w:rPr>
        <w:t>V</w:t>
      </w:r>
      <w:r w:rsidR="00505FE8" w:rsidRPr="004F1497">
        <w:rPr>
          <w:rFonts w:ascii="Times New Roman" w:hAnsi="Times New Roman"/>
          <w:b/>
          <w:sz w:val="28"/>
          <w:szCs w:val="28"/>
        </w:rPr>
        <w:t xml:space="preserve">. </w:t>
      </w:r>
      <w:r w:rsidR="00505FE8" w:rsidRPr="00D15E97">
        <w:rPr>
          <w:rFonts w:ascii="Times New Roman" w:hAnsi="Times New Roman"/>
          <w:b/>
          <w:sz w:val="28"/>
          <w:szCs w:val="28"/>
        </w:rPr>
        <w:t>Między</w:t>
      </w:r>
      <w:r w:rsidR="00357398">
        <w:rPr>
          <w:rFonts w:ascii="Times New Roman" w:hAnsi="Times New Roman"/>
          <w:b/>
          <w:sz w:val="28"/>
          <w:szCs w:val="28"/>
        </w:rPr>
        <w:t xml:space="preserve">narodowa Konferencja Naukowa </w:t>
      </w:r>
      <w:r w:rsidR="000D69CA">
        <w:rPr>
          <w:rFonts w:ascii="Times New Roman" w:hAnsi="Times New Roman"/>
          <w:b/>
          <w:sz w:val="28"/>
          <w:szCs w:val="28"/>
        </w:rPr>
        <w:t>Praw Człowieka</w:t>
      </w:r>
    </w:p>
    <w:p w:rsidR="000D69CA" w:rsidRPr="00402E47" w:rsidRDefault="004F1497" w:rsidP="004C4182">
      <w:pPr>
        <w:spacing w:line="240" w:lineRule="auto"/>
        <w:jc w:val="center"/>
        <w:rPr>
          <w:rFonts w:ascii="Times New Roman" w:hAnsi="Times New Roman"/>
          <w:b/>
          <w:sz w:val="36"/>
          <w:szCs w:val="36"/>
        </w:rPr>
      </w:pPr>
      <w:r w:rsidRPr="00402E47">
        <w:rPr>
          <w:rFonts w:ascii="Times New Roman" w:hAnsi="Times New Roman"/>
          <w:b/>
          <w:sz w:val="36"/>
          <w:szCs w:val="36"/>
        </w:rPr>
        <w:t>Kompatybilność krajowych</w:t>
      </w:r>
      <w:r w:rsidR="00EE7680">
        <w:rPr>
          <w:rFonts w:ascii="Times New Roman" w:hAnsi="Times New Roman"/>
          <w:b/>
          <w:sz w:val="36"/>
          <w:szCs w:val="36"/>
        </w:rPr>
        <w:t xml:space="preserve"> i międzynarodowych mechanizmów </w:t>
      </w:r>
      <w:r w:rsidRPr="00402E47">
        <w:rPr>
          <w:rFonts w:ascii="Times New Roman" w:hAnsi="Times New Roman"/>
          <w:b/>
          <w:sz w:val="36"/>
          <w:szCs w:val="36"/>
        </w:rPr>
        <w:t>ochrony praw człowieka w dobie nowych wyzwań cywilizacyjnych</w:t>
      </w:r>
    </w:p>
    <w:p w:rsidR="00A03248" w:rsidRPr="004C4182" w:rsidRDefault="004F1497" w:rsidP="004C4182">
      <w:pPr>
        <w:spacing w:line="240" w:lineRule="auto"/>
        <w:jc w:val="center"/>
        <w:rPr>
          <w:rFonts w:ascii="Times New Roman" w:hAnsi="Times New Roman"/>
          <w:sz w:val="24"/>
          <w:szCs w:val="24"/>
        </w:rPr>
      </w:pPr>
      <w:r w:rsidRPr="004C4182">
        <w:rPr>
          <w:rFonts w:ascii="Times New Roman" w:hAnsi="Times New Roman"/>
          <w:sz w:val="24"/>
          <w:szCs w:val="24"/>
        </w:rPr>
        <w:t>z okazji 25. rocznicy uchwalenia Konstytucji Rzeczypospolitej Polskiej</w:t>
      </w:r>
      <w:r w:rsidR="000569D9" w:rsidRPr="004C4182">
        <w:rPr>
          <w:rFonts w:ascii="Times New Roman" w:hAnsi="Times New Roman"/>
          <w:sz w:val="24"/>
          <w:szCs w:val="24"/>
        </w:rPr>
        <w:t xml:space="preserve"> i  3</w:t>
      </w:r>
      <w:r w:rsidR="00A03248" w:rsidRPr="004C4182">
        <w:rPr>
          <w:rFonts w:ascii="Times New Roman" w:hAnsi="Times New Roman"/>
          <w:sz w:val="24"/>
          <w:szCs w:val="24"/>
        </w:rPr>
        <w:t>0</w:t>
      </w:r>
      <w:r w:rsidR="00F94775" w:rsidRPr="004C4182">
        <w:rPr>
          <w:rFonts w:ascii="Times New Roman" w:hAnsi="Times New Roman"/>
          <w:sz w:val="24"/>
          <w:szCs w:val="24"/>
        </w:rPr>
        <w:t>.</w:t>
      </w:r>
      <w:r w:rsidR="000D69CA" w:rsidRPr="004C4182">
        <w:rPr>
          <w:rFonts w:ascii="Times New Roman" w:hAnsi="Times New Roman"/>
          <w:sz w:val="24"/>
          <w:szCs w:val="24"/>
        </w:rPr>
        <w:t xml:space="preserve"> </w:t>
      </w:r>
      <w:r w:rsidRPr="004C4182">
        <w:rPr>
          <w:rFonts w:ascii="Times New Roman" w:hAnsi="Times New Roman"/>
          <w:sz w:val="24"/>
          <w:szCs w:val="24"/>
        </w:rPr>
        <w:t xml:space="preserve">rocznicy </w:t>
      </w:r>
      <w:r w:rsidR="00402E47" w:rsidRPr="004C4182">
        <w:rPr>
          <w:rFonts w:ascii="Times New Roman" w:hAnsi="Times New Roman"/>
          <w:sz w:val="24"/>
          <w:szCs w:val="24"/>
        </w:rPr>
        <w:t>podpisania Traktatu o Unii Europejskiej</w:t>
      </w:r>
    </w:p>
    <w:p w:rsidR="00A03248" w:rsidRPr="00D65B27" w:rsidRDefault="00A03248" w:rsidP="004C4182">
      <w:pPr>
        <w:spacing w:line="240" w:lineRule="auto"/>
        <w:jc w:val="center"/>
        <w:rPr>
          <w:rFonts w:ascii="Times New Roman" w:hAnsi="Times New Roman"/>
          <w:b/>
          <w:sz w:val="24"/>
          <w:szCs w:val="24"/>
        </w:rPr>
      </w:pPr>
    </w:p>
    <w:p w:rsidR="00505FE8" w:rsidRPr="0095070E" w:rsidRDefault="009E1F96" w:rsidP="004C4182">
      <w:pPr>
        <w:spacing w:line="240" w:lineRule="auto"/>
        <w:jc w:val="center"/>
        <w:rPr>
          <w:rFonts w:ascii="Times New Roman" w:hAnsi="Times New Roman"/>
          <w:b/>
          <w:sz w:val="28"/>
          <w:szCs w:val="28"/>
          <w:lang w:val="en-US"/>
        </w:rPr>
      </w:pPr>
      <w:r w:rsidRPr="00215F21">
        <w:rPr>
          <w:rFonts w:ascii="Times New Roman" w:hAnsi="Times New Roman"/>
          <w:b/>
          <w:sz w:val="28"/>
          <w:szCs w:val="28"/>
          <w:lang w:val="en-US"/>
        </w:rPr>
        <w:t>X</w:t>
      </w:r>
      <w:r w:rsidR="00A03248">
        <w:rPr>
          <w:rFonts w:ascii="Times New Roman" w:hAnsi="Times New Roman"/>
          <w:b/>
          <w:sz w:val="28"/>
          <w:szCs w:val="28"/>
          <w:lang w:val="en-US"/>
        </w:rPr>
        <w:t>I</w:t>
      </w:r>
      <w:r w:rsidR="00402E47">
        <w:rPr>
          <w:rFonts w:ascii="Times New Roman" w:hAnsi="Times New Roman"/>
          <w:b/>
          <w:sz w:val="28"/>
          <w:szCs w:val="28"/>
          <w:lang w:val="en-US"/>
        </w:rPr>
        <w:t>V</w:t>
      </w:r>
      <w:r w:rsidRPr="00215F21">
        <w:rPr>
          <w:rFonts w:ascii="Times New Roman" w:hAnsi="Times New Roman"/>
          <w:b/>
          <w:sz w:val="28"/>
          <w:szCs w:val="28"/>
          <w:lang w:val="en-US"/>
        </w:rPr>
        <w:t xml:space="preserve">. </w:t>
      </w:r>
      <w:r w:rsidR="00505FE8" w:rsidRPr="00215F21">
        <w:rPr>
          <w:rFonts w:ascii="Times New Roman" w:hAnsi="Times New Roman"/>
          <w:b/>
          <w:sz w:val="28"/>
          <w:szCs w:val="28"/>
          <w:lang w:val="en-US"/>
        </w:rPr>
        <w:t xml:space="preserve">International </w:t>
      </w:r>
      <w:r w:rsidR="000D69CA">
        <w:rPr>
          <w:rFonts w:ascii="Times New Roman" w:hAnsi="Times New Roman"/>
          <w:b/>
          <w:sz w:val="28"/>
          <w:szCs w:val="28"/>
          <w:lang w:val="en-US"/>
        </w:rPr>
        <w:t xml:space="preserve">Human Rights </w:t>
      </w:r>
      <w:r w:rsidR="00FF0732">
        <w:rPr>
          <w:rFonts w:ascii="Times New Roman" w:hAnsi="Times New Roman"/>
          <w:b/>
          <w:sz w:val="28"/>
          <w:szCs w:val="28"/>
          <w:lang w:val="en-US"/>
        </w:rPr>
        <w:t xml:space="preserve">Science </w:t>
      </w:r>
      <w:r w:rsidR="00505FE8" w:rsidRPr="00215F21">
        <w:rPr>
          <w:rFonts w:ascii="Times New Roman" w:hAnsi="Times New Roman"/>
          <w:b/>
          <w:sz w:val="28"/>
          <w:szCs w:val="28"/>
          <w:lang w:val="en-US"/>
        </w:rPr>
        <w:t>Conference</w:t>
      </w:r>
    </w:p>
    <w:p w:rsidR="00402E47" w:rsidRPr="00A26E7F" w:rsidRDefault="00402E47" w:rsidP="004C4182">
      <w:pPr>
        <w:pStyle w:val="HTML-wstpniesformatowany"/>
        <w:jc w:val="center"/>
        <w:rPr>
          <w:rStyle w:val="y2iqfc"/>
          <w:rFonts w:ascii="Times New Roman" w:eastAsia="Calibri" w:hAnsi="Times New Roman" w:cs="Times New Roman"/>
          <w:b/>
          <w:sz w:val="36"/>
          <w:szCs w:val="36"/>
          <w:lang w:val="en-US"/>
        </w:rPr>
      </w:pPr>
      <w:r w:rsidRPr="00A26E7F">
        <w:rPr>
          <w:rStyle w:val="y2iqfc"/>
          <w:rFonts w:ascii="Times New Roman" w:eastAsia="Calibri" w:hAnsi="Times New Roman" w:cs="Times New Roman"/>
          <w:b/>
          <w:sz w:val="36"/>
          <w:szCs w:val="36"/>
          <w:lang w:val="en-US"/>
        </w:rPr>
        <w:t>Compatibility of national and international mechanisms of human rights protection in the age of new civilization challenges</w:t>
      </w:r>
    </w:p>
    <w:p w:rsidR="0095070E" w:rsidRPr="00A26E7F" w:rsidRDefault="00402E47" w:rsidP="004C4182">
      <w:pPr>
        <w:pStyle w:val="HTML-wstpniesformatowany"/>
        <w:jc w:val="center"/>
        <w:rPr>
          <w:rStyle w:val="y2iqfc"/>
          <w:rFonts w:ascii="Times New Roman" w:eastAsia="Calibri" w:hAnsi="Times New Roman" w:cs="Times New Roman"/>
          <w:sz w:val="24"/>
          <w:szCs w:val="24"/>
          <w:lang w:val="en-US"/>
        </w:rPr>
      </w:pPr>
      <w:r w:rsidRPr="00A26E7F">
        <w:rPr>
          <w:rStyle w:val="y2iqfc"/>
          <w:rFonts w:ascii="Times New Roman" w:eastAsia="Calibri" w:hAnsi="Times New Roman" w:cs="Times New Roman"/>
          <w:sz w:val="24"/>
          <w:szCs w:val="24"/>
          <w:lang w:val="en-US"/>
        </w:rPr>
        <w:t>on the occasion of the 25th anniversary of the adoption of the Constitution of the Republic of Poland and the 30th anniversary of the signing of the Treaty on European Union</w:t>
      </w:r>
    </w:p>
    <w:p w:rsidR="004C4182" w:rsidRPr="00A26E7F" w:rsidRDefault="004C4182" w:rsidP="004C4182">
      <w:pPr>
        <w:pStyle w:val="HTML-wstpniesformatowany"/>
        <w:jc w:val="center"/>
        <w:rPr>
          <w:rStyle w:val="y2iqfc"/>
          <w:rFonts w:ascii="Times New Roman" w:eastAsia="Calibri" w:hAnsi="Times New Roman" w:cs="Times New Roman"/>
          <w:sz w:val="24"/>
          <w:szCs w:val="24"/>
          <w:lang w:val="en-US"/>
        </w:rPr>
      </w:pPr>
    </w:p>
    <w:p w:rsidR="00402E47" w:rsidRPr="00A26E7F" w:rsidRDefault="00402E47" w:rsidP="004C4182">
      <w:pPr>
        <w:pStyle w:val="HTML-wstpniesformatowany"/>
        <w:jc w:val="center"/>
        <w:rPr>
          <w:rStyle w:val="y2iqfc"/>
          <w:rFonts w:ascii="Times New Roman" w:eastAsia="Calibri" w:hAnsi="Times New Roman" w:cs="Times New Roman"/>
          <w:sz w:val="28"/>
          <w:szCs w:val="28"/>
          <w:lang w:val="en-US"/>
        </w:rPr>
      </w:pPr>
    </w:p>
    <w:p w:rsidR="00402E47" w:rsidRPr="00FB3121" w:rsidRDefault="004C4182" w:rsidP="004C4182">
      <w:pPr>
        <w:spacing w:line="240" w:lineRule="auto"/>
        <w:jc w:val="center"/>
        <w:rPr>
          <w:rStyle w:val="jlqj4b"/>
          <w:rFonts w:ascii="Times New Roman" w:hAnsi="Times New Roman"/>
          <w:b/>
          <w:sz w:val="28"/>
          <w:szCs w:val="28"/>
          <w:lang w:val="en-US"/>
        </w:rPr>
      </w:pPr>
      <w:r>
        <w:rPr>
          <w:rStyle w:val="jlqj4b"/>
          <w:rFonts w:ascii="Times New Roman" w:hAnsi="Times New Roman"/>
          <w:b/>
          <w:sz w:val="28"/>
          <w:szCs w:val="28"/>
          <w:lang w:val="ru-RU"/>
        </w:rPr>
        <w:t>XI</w:t>
      </w:r>
      <w:r w:rsidRPr="00A26E7F">
        <w:rPr>
          <w:rStyle w:val="jlqj4b"/>
          <w:rFonts w:ascii="Times New Roman" w:hAnsi="Times New Roman"/>
          <w:b/>
          <w:sz w:val="28"/>
          <w:szCs w:val="28"/>
          <w:lang w:val="en-US"/>
        </w:rPr>
        <w:t>V</w:t>
      </w:r>
      <w:r w:rsidR="00402E47" w:rsidRPr="0095070E">
        <w:rPr>
          <w:rStyle w:val="jlqj4b"/>
          <w:rFonts w:ascii="Times New Roman" w:hAnsi="Times New Roman"/>
          <w:b/>
          <w:sz w:val="28"/>
          <w:szCs w:val="28"/>
          <w:lang w:val="ru-RU"/>
        </w:rPr>
        <w:t>.</w:t>
      </w:r>
      <w:r w:rsidR="00402E47" w:rsidRPr="0095070E">
        <w:rPr>
          <w:rStyle w:val="viiyi"/>
          <w:rFonts w:ascii="Times New Roman" w:hAnsi="Times New Roman"/>
          <w:b/>
          <w:sz w:val="28"/>
          <w:szCs w:val="28"/>
          <w:lang w:val="ru-RU"/>
        </w:rPr>
        <w:t xml:space="preserve"> </w:t>
      </w:r>
      <w:r w:rsidR="00402E47" w:rsidRPr="0095070E">
        <w:rPr>
          <w:rStyle w:val="jlqj4b"/>
          <w:rFonts w:ascii="Times New Roman" w:hAnsi="Times New Roman"/>
          <w:b/>
          <w:sz w:val="28"/>
          <w:szCs w:val="28"/>
          <w:lang w:val="ru-RU"/>
        </w:rPr>
        <w:t>Международная научная конференция</w:t>
      </w:r>
    </w:p>
    <w:p w:rsidR="00402E47" w:rsidRPr="00A26E7F" w:rsidRDefault="00402E47" w:rsidP="004C4182">
      <w:pPr>
        <w:spacing w:line="240" w:lineRule="auto"/>
        <w:jc w:val="center"/>
        <w:rPr>
          <w:rStyle w:val="jlqj4b"/>
          <w:rFonts w:ascii="Times New Roman" w:hAnsi="Times New Roman"/>
          <w:lang w:val="en-US"/>
        </w:rPr>
      </w:pPr>
      <w:r w:rsidRPr="0095070E">
        <w:rPr>
          <w:rStyle w:val="jlqj4b"/>
          <w:rFonts w:ascii="Times New Roman" w:hAnsi="Times New Roman"/>
          <w:b/>
          <w:sz w:val="28"/>
          <w:szCs w:val="28"/>
          <w:lang w:val="ru-RU"/>
        </w:rPr>
        <w:t>по правам человека</w:t>
      </w:r>
    </w:p>
    <w:p w:rsidR="00402E47" w:rsidRPr="00A26E7F" w:rsidRDefault="00402E47" w:rsidP="004C4182">
      <w:pPr>
        <w:pStyle w:val="HTML-wstpniesformatowany"/>
        <w:jc w:val="center"/>
        <w:rPr>
          <w:rStyle w:val="y2iqfc"/>
          <w:rFonts w:ascii="Times New Roman" w:eastAsia="Calibri" w:hAnsi="Times New Roman" w:cs="Times New Roman"/>
          <w:b/>
          <w:sz w:val="40"/>
          <w:szCs w:val="40"/>
          <w:lang w:val="en-US"/>
        </w:rPr>
      </w:pPr>
      <w:r w:rsidRPr="00402E47">
        <w:rPr>
          <w:rStyle w:val="y2iqfc"/>
          <w:rFonts w:ascii="Times New Roman" w:eastAsia="Calibri" w:hAnsi="Times New Roman" w:cs="Times New Roman"/>
          <w:b/>
          <w:sz w:val="40"/>
          <w:szCs w:val="40"/>
          <w:lang w:val="ru-RU"/>
        </w:rPr>
        <w:t>Совместимость национальных и международных механизмов защиты прав человека в эпоху новых цивилизационных вызовов</w:t>
      </w:r>
    </w:p>
    <w:p w:rsidR="00402E47" w:rsidRPr="00402E47" w:rsidRDefault="00402E47" w:rsidP="004C4182">
      <w:pPr>
        <w:pStyle w:val="HTML-wstpniesformatowany"/>
        <w:jc w:val="center"/>
        <w:rPr>
          <w:rFonts w:ascii="Times New Roman" w:hAnsi="Times New Roman" w:cs="Times New Roman"/>
          <w:sz w:val="24"/>
          <w:szCs w:val="24"/>
          <w:lang w:val="ru-RU"/>
        </w:rPr>
      </w:pPr>
      <w:r w:rsidRPr="00402E47">
        <w:rPr>
          <w:rStyle w:val="y2iqfc"/>
          <w:rFonts w:ascii="Times New Roman" w:eastAsia="Calibri" w:hAnsi="Times New Roman" w:cs="Times New Roman"/>
          <w:sz w:val="24"/>
          <w:szCs w:val="24"/>
          <w:lang w:val="ru-RU"/>
        </w:rPr>
        <w:t>по случаю 25-летия принятия Конституции Республики Польша и 30-летия подписания Договора о Европейском Союзе</w:t>
      </w:r>
    </w:p>
    <w:p w:rsidR="0095070E" w:rsidRPr="00A26E7F" w:rsidRDefault="0095070E" w:rsidP="004C4182">
      <w:pPr>
        <w:spacing w:line="240" w:lineRule="auto"/>
        <w:jc w:val="center"/>
        <w:rPr>
          <w:rFonts w:ascii="Times New Roman" w:hAnsi="Times New Roman"/>
          <w:b/>
          <w:sz w:val="32"/>
          <w:szCs w:val="32"/>
          <w:lang w:val="en-US"/>
        </w:rPr>
      </w:pPr>
    </w:p>
    <w:p w:rsidR="00E26A59" w:rsidRPr="0095070E" w:rsidRDefault="00402E47" w:rsidP="004C4182">
      <w:pPr>
        <w:spacing w:line="240" w:lineRule="auto"/>
        <w:jc w:val="center"/>
        <w:rPr>
          <w:rFonts w:ascii="Times New Roman" w:hAnsi="Times New Roman"/>
          <w:b/>
          <w:sz w:val="32"/>
          <w:szCs w:val="32"/>
        </w:rPr>
      </w:pPr>
      <w:r>
        <w:rPr>
          <w:rFonts w:ascii="Times New Roman" w:hAnsi="Times New Roman"/>
          <w:b/>
          <w:sz w:val="32"/>
          <w:szCs w:val="32"/>
        </w:rPr>
        <w:t>25-26</w:t>
      </w:r>
      <w:r w:rsidR="00B730CF">
        <w:rPr>
          <w:rFonts w:ascii="Times New Roman" w:hAnsi="Times New Roman"/>
          <w:b/>
          <w:sz w:val="32"/>
          <w:szCs w:val="32"/>
        </w:rPr>
        <w:t xml:space="preserve"> </w:t>
      </w:r>
      <w:r>
        <w:rPr>
          <w:rFonts w:ascii="Times New Roman" w:hAnsi="Times New Roman"/>
          <w:b/>
          <w:sz w:val="32"/>
          <w:szCs w:val="32"/>
        </w:rPr>
        <w:t xml:space="preserve"> kwietnia 2022</w:t>
      </w:r>
      <w:r w:rsidR="0095070E">
        <w:rPr>
          <w:rFonts w:ascii="Times New Roman" w:hAnsi="Times New Roman"/>
          <w:b/>
          <w:sz w:val="32"/>
          <w:szCs w:val="32"/>
        </w:rPr>
        <w:t xml:space="preserve"> r. - </w:t>
      </w:r>
      <w:r>
        <w:rPr>
          <w:rFonts w:ascii="Times New Roman" w:hAnsi="Times New Roman"/>
          <w:b/>
          <w:sz w:val="32"/>
          <w:szCs w:val="32"/>
        </w:rPr>
        <w:t>25-26</w:t>
      </w:r>
      <w:r w:rsidR="00C2329E">
        <w:rPr>
          <w:rFonts w:ascii="Times New Roman" w:hAnsi="Times New Roman"/>
          <w:b/>
          <w:sz w:val="32"/>
          <w:szCs w:val="32"/>
        </w:rPr>
        <w:t xml:space="preserve"> April</w:t>
      </w:r>
      <w:r>
        <w:rPr>
          <w:rFonts w:ascii="Times New Roman" w:hAnsi="Times New Roman"/>
          <w:b/>
          <w:sz w:val="32"/>
          <w:szCs w:val="32"/>
        </w:rPr>
        <w:t xml:space="preserve">  2022</w:t>
      </w:r>
      <w:r w:rsidR="0095070E">
        <w:rPr>
          <w:rFonts w:ascii="Times New Roman" w:hAnsi="Times New Roman"/>
          <w:b/>
          <w:sz w:val="32"/>
          <w:szCs w:val="32"/>
        </w:rPr>
        <w:t xml:space="preserve"> -</w:t>
      </w:r>
      <w:r w:rsidR="0095070E" w:rsidRPr="0095070E">
        <w:rPr>
          <w:rStyle w:val="yiv2900606945"/>
          <w:lang w:val="ru-RU"/>
        </w:rPr>
        <w:t xml:space="preserve"> </w:t>
      </w:r>
      <w:r>
        <w:rPr>
          <w:rStyle w:val="jlqj4b"/>
          <w:rFonts w:ascii="Times New Roman" w:hAnsi="Times New Roman"/>
          <w:b/>
          <w:sz w:val="32"/>
          <w:szCs w:val="32"/>
          <w:lang w:val="ru-RU"/>
        </w:rPr>
        <w:t>2</w:t>
      </w:r>
      <w:r>
        <w:rPr>
          <w:rStyle w:val="jlqj4b"/>
          <w:rFonts w:ascii="Times New Roman" w:hAnsi="Times New Roman"/>
          <w:b/>
          <w:sz w:val="32"/>
          <w:szCs w:val="32"/>
        </w:rPr>
        <w:t>5</w:t>
      </w:r>
      <w:r>
        <w:rPr>
          <w:rStyle w:val="jlqj4b"/>
          <w:rFonts w:ascii="Times New Roman" w:hAnsi="Times New Roman"/>
          <w:b/>
          <w:sz w:val="32"/>
          <w:szCs w:val="32"/>
          <w:lang w:val="ru-RU"/>
        </w:rPr>
        <w:t>-2</w:t>
      </w:r>
      <w:r>
        <w:rPr>
          <w:rStyle w:val="jlqj4b"/>
          <w:rFonts w:ascii="Times New Roman" w:hAnsi="Times New Roman"/>
          <w:b/>
          <w:sz w:val="32"/>
          <w:szCs w:val="32"/>
        </w:rPr>
        <w:t>6</w:t>
      </w:r>
      <w:r>
        <w:rPr>
          <w:rStyle w:val="jlqj4b"/>
          <w:rFonts w:ascii="Times New Roman" w:hAnsi="Times New Roman"/>
          <w:b/>
          <w:sz w:val="32"/>
          <w:szCs w:val="32"/>
          <w:lang w:val="ru-RU"/>
        </w:rPr>
        <w:t xml:space="preserve"> апреля 202</w:t>
      </w:r>
      <w:r>
        <w:rPr>
          <w:rStyle w:val="jlqj4b"/>
          <w:rFonts w:ascii="Times New Roman" w:hAnsi="Times New Roman"/>
          <w:b/>
          <w:sz w:val="32"/>
          <w:szCs w:val="32"/>
        </w:rPr>
        <w:t>2</w:t>
      </w:r>
      <w:r w:rsidR="0095070E" w:rsidRPr="0095070E">
        <w:rPr>
          <w:rStyle w:val="jlqj4b"/>
          <w:rFonts w:ascii="Times New Roman" w:hAnsi="Times New Roman"/>
          <w:b/>
          <w:sz w:val="32"/>
          <w:szCs w:val="32"/>
          <w:lang w:val="ru-RU"/>
        </w:rPr>
        <w:t xml:space="preserve"> г.</w:t>
      </w:r>
    </w:p>
    <w:p w:rsidR="00505FE8" w:rsidRDefault="00505FE8" w:rsidP="004C4182">
      <w:pPr>
        <w:spacing w:line="240" w:lineRule="auto"/>
        <w:jc w:val="center"/>
        <w:rPr>
          <w:rFonts w:ascii="Times New Roman" w:hAnsi="Times New Roman"/>
          <w:b/>
          <w:sz w:val="24"/>
          <w:szCs w:val="24"/>
        </w:rPr>
      </w:pPr>
    </w:p>
    <w:p w:rsidR="00095FE2" w:rsidRDefault="00095FE2" w:rsidP="00505FE8">
      <w:pPr>
        <w:spacing w:line="240" w:lineRule="auto"/>
        <w:jc w:val="center"/>
        <w:rPr>
          <w:rFonts w:ascii="Times New Roman" w:hAnsi="Times New Roman"/>
          <w:b/>
          <w:sz w:val="24"/>
          <w:szCs w:val="24"/>
        </w:rPr>
      </w:pPr>
    </w:p>
    <w:p w:rsidR="00505FE8" w:rsidRPr="00C61828" w:rsidRDefault="00505FE8" w:rsidP="006C2EDB">
      <w:pPr>
        <w:spacing w:line="360" w:lineRule="auto"/>
        <w:rPr>
          <w:rFonts w:ascii="Times New Roman" w:hAnsi="Times New Roman"/>
          <w:sz w:val="24"/>
          <w:szCs w:val="24"/>
        </w:rPr>
      </w:pPr>
      <w:r w:rsidRPr="00C61828">
        <w:rPr>
          <w:rFonts w:ascii="Times New Roman" w:hAnsi="Times New Roman"/>
          <w:b/>
          <w:sz w:val="24"/>
          <w:szCs w:val="24"/>
        </w:rPr>
        <w:t>Organizatorzy (Organizers</w:t>
      </w:r>
      <w:r w:rsidR="0095070E">
        <w:rPr>
          <w:rFonts w:ascii="Times New Roman" w:hAnsi="Times New Roman"/>
          <w:b/>
          <w:sz w:val="24"/>
          <w:szCs w:val="24"/>
        </w:rPr>
        <w:t>,</w:t>
      </w:r>
      <w:r w:rsidR="0095070E" w:rsidRPr="0095070E">
        <w:rPr>
          <w:rStyle w:val="yiv2900606945"/>
          <w:lang w:val="ru-RU"/>
        </w:rPr>
        <w:t xml:space="preserve"> </w:t>
      </w:r>
      <w:r w:rsidR="0095070E" w:rsidRPr="00BE6C43">
        <w:rPr>
          <w:rStyle w:val="jlqj4b"/>
          <w:rFonts w:ascii="Times New Roman" w:hAnsi="Times New Roman"/>
          <w:b/>
          <w:lang w:val="ru-RU"/>
        </w:rPr>
        <w:t>Организаторы</w:t>
      </w:r>
      <w:r w:rsidRPr="00C61828">
        <w:rPr>
          <w:rFonts w:ascii="Times New Roman" w:hAnsi="Times New Roman"/>
          <w:b/>
          <w:sz w:val="24"/>
          <w:szCs w:val="24"/>
        </w:rPr>
        <w:t>):</w:t>
      </w:r>
      <w:r w:rsidR="00076667">
        <w:rPr>
          <w:rFonts w:ascii="Times New Roman" w:hAnsi="Times New Roman"/>
          <w:b/>
          <w:sz w:val="24"/>
          <w:szCs w:val="24"/>
        </w:rPr>
        <w:t xml:space="preserve"> </w:t>
      </w:r>
      <w:r>
        <w:rPr>
          <w:rFonts w:ascii="Times New Roman" w:hAnsi="Times New Roman"/>
          <w:sz w:val="24"/>
          <w:szCs w:val="24"/>
        </w:rPr>
        <w:t>Uniwersytet</w:t>
      </w:r>
      <w:r w:rsidRPr="00C61828">
        <w:rPr>
          <w:rFonts w:ascii="Times New Roman" w:hAnsi="Times New Roman"/>
          <w:sz w:val="24"/>
          <w:szCs w:val="24"/>
        </w:rPr>
        <w:t xml:space="preserve"> Jana Kochanowskiego w Kielcach</w:t>
      </w:r>
      <w:r>
        <w:rPr>
          <w:rFonts w:ascii="Times New Roman" w:hAnsi="Times New Roman"/>
          <w:sz w:val="24"/>
          <w:szCs w:val="24"/>
        </w:rPr>
        <w:t xml:space="preserve"> (</w:t>
      </w:r>
      <w:r w:rsidR="00012D1E">
        <w:rPr>
          <w:rFonts w:ascii="Times New Roman" w:hAnsi="Times New Roman"/>
          <w:sz w:val="24"/>
          <w:szCs w:val="24"/>
        </w:rPr>
        <w:t xml:space="preserve">Wydział </w:t>
      </w:r>
      <w:r w:rsidR="003A3286">
        <w:rPr>
          <w:rFonts w:ascii="Times New Roman" w:hAnsi="Times New Roman"/>
          <w:sz w:val="24"/>
          <w:szCs w:val="24"/>
        </w:rPr>
        <w:t>Prawa i Nauk Społe</w:t>
      </w:r>
      <w:r w:rsidR="00EA495F">
        <w:rPr>
          <w:rFonts w:ascii="Times New Roman" w:hAnsi="Times New Roman"/>
          <w:sz w:val="24"/>
          <w:szCs w:val="24"/>
        </w:rPr>
        <w:t>cznych</w:t>
      </w:r>
      <w:r w:rsidR="00F95CA6">
        <w:rPr>
          <w:rFonts w:ascii="Times New Roman" w:hAnsi="Times New Roman"/>
          <w:sz w:val="24"/>
          <w:szCs w:val="24"/>
        </w:rPr>
        <w:t>, Instytut Nauk Prawnych</w:t>
      </w:r>
      <w:r>
        <w:rPr>
          <w:rFonts w:ascii="Times New Roman" w:hAnsi="Times New Roman"/>
          <w:sz w:val="24"/>
          <w:szCs w:val="24"/>
        </w:rPr>
        <w:t>)</w:t>
      </w:r>
      <w:r w:rsidRPr="00C61828">
        <w:rPr>
          <w:rFonts w:ascii="Times New Roman" w:hAnsi="Times New Roman"/>
          <w:sz w:val="24"/>
          <w:szCs w:val="24"/>
        </w:rPr>
        <w:t xml:space="preserve">; </w:t>
      </w:r>
      <w:r w:rsidRPr="007A0075">
        <w:rPr>
          <w:rFonts w:ascii="Times New Roman" w:hAnsi="Times New Roman"/>
          <w:sz w:val="24"/>
          <w:szCs w:val="24"/>
        </w:rPr>
        <w:t>Stowarzysz</w:t>
      </w:r>
      <w:r>
        <w:rPr>
          <w:rFonts w:ascii="Times New Roman" w:hAnsi="Times New Roman"/>
          <w:sz w:val="24"/>
          <w:szCs w:val="24"/>
        </w:rPr>
        <w:t>enie Parlamentarzystów Polskich (Zarząd Główny)</w:t>
      </w:r>
      <w:r w:rsidR="003D775D">
        <w:rPr>
          <w:rFonts w:ascii="Times New Roman" w:hAnsi="Times New Roman"/>
          <w:sz w:val="24"/>
          <w:szCs w:val="24"/>
        </w:rPr>
        <w:t>.</w:t>
      </w:r>
    </w:p>
    <w:p w:rsidR="00505FE8" w:rsidRDefault="00BE6C43" w:rsidP="006C2EDB">
      <w:pPr>
        <w:spacing w:line="360" w:lineRule="auto"/>
        <w:rPr>
          <w:rFonts w:ascii="Times New Roman" w:hAnsi="Times New Roman"/>
          <w:sz w:val="24"/>
          <w:szCs w:val="24"/>
        </w:rPr>
      </w:pPr>
      <w:r w:rsidRPr="00BE6C43">
        <w:rPr>
          <w:rStyle w:val="jlqj4b"/>
          <w:rFonts w:ascii="Times New Roman" w:hAnsi="Times New Roman"/>
          <w:b/>
          <w:sz w:val="24"/>
          <w:szCs w:val="24"/>
        </w:rPr>
        <w:t xml:space="preserve">Współpraca </w:t>
      </w:r>
      <w:r w:rsidR="00505FE8" w:rsidRPr="00BE6C43">
        <w:rPr>
          <w:rFonts w:ascii="Times New Roman" w:hAnsi="Times New Roman"/>
          <w:b/>
          <w:sz w:val="24"/>
          <w:szCs w:val="24"/>
        </w:rPr>
        <w:t>(Co-operation</w:t>
      </w:r>
      <w:r w:rsidR="00FF0732">
        <w:rPr>
          <w:rFonts w:ascii="Times New Roman" w:hAnsi="Times New Roman"/>
          <w:b/>
          <w:sz w:val="24"/>
          <w:szCs w:val="24"/>
        </w:rPr>
        <w:t>,</w:t>
      </w:r>
      <w:r w:rsidR="004C485F" w:rsidRPr="00BE6C43">
        <w:rPr>
          <w:rStyle w:val="yiv2900606945"/>
          <w:rFonts w:ascii="Times New Roman" w:hAnsi="Times New Roman"/>
          <w:b/>
          <w:lang w:val="ru-RU"/>
        </w:rPr>
        <w:t xml:space="preserve"> </w:t>
      </w:r>
      <w:r w:rsidR="004C485F" w:rsidRPr="00BE6C43">
        <w:rPr>
          <w:rStyle w:val="jlqj4b"/>
          <w:rFonts w:ascii="Times New Roman" w:hAnsi="Times New Roman"/>
          <w:b/>
          <w:lang w:val="ru-RU"/>
        </w:rPr>
        <w:t>Сотрудничество</w:t>
      </w:r>
      <w:r w:rsidR="00505FE8" w:rsidRPr="00BE6C43">
        <w:rPr>
          <w:rFonts w:ascii="Times New Roman" w:hAnsi="Times New Roman"/>
          <w:b/>
          <w:sz w:val="24"/>
          <w:szCs w:val="24"/>
        </w:rPr>
        <w:t>):</w:t>
      </w:r>
      <w:r w:rsidR="005D0B97" w:rsidRPr="005D0B97">
        <w:rPr>
          <w:rFonts w:ascii="Times New Roman" w:hAnsi="Times New Roman"/>
          <w:sz w:val="24"/>
          <w:szCs w:val="24"/>
        </w:rPr>
        <w:t xml:space="preserve"> </w:t>
      </w:r>
      <w:r w:rsidR="00505FE8" w:rsidRPr="006E4747">
        <w:rPr>
          <w:rFonts w:ascii="Times New Roman" w:hAnsi="Times New Roman"/>
          <w:sz w:val="24"/>
          <w:szCs w:val="24"/>
        </w:rPr>
        <w:t xml:space="preserve">Górnośląska Wyższa Szkoła Handlowa im. Wojciecha </w:t>
      </w:r>
      <w:r w:rsidR="00505FE8" w:rsidRPr="007A0075">
        <w:rPr>
          <w:rFonts w:ascii="Times New Roman" w:hAnsi="Times New Roman"/>
          <w:sz w:val="24"/>
          <w:szCs w:val="24"/>
        </w:rPr>
        <w:t>Korfantego w Katowicach;</w:t>
      </w:r>
      <w:r w:rsidR="002E28F1">
        <w:rPr>
          <w:rFonts w:ascii="Times New Roman" w:hAnsi="Times New Roman"/>
          <w:sz w:val="24"/>
          <w:szCs w:val="24"/>
        </w:rPr>
        <w:t xml:space="preserve"> </w:t>
      </w:r>
      <w:r w:rsidR="00F84817">
        <w:rPr>
          <w:rFonts w:ascii="Times New Roman" w:hAnsi="Times New Roman"/>
          <w:sz w:val="24"/>
          <w:szCs w:val="24"/>
        </w:rPr>
        <w:t xml:space="preserve">Fundacja Praw Obywatelskich; </w:t>
      </w:r>
      <w:r w:rsidR="00505FE8" w:rsidRPr="007A0075">
        <w:rPr>
          <w:rFonts w:ascii="Times New Roman" w:hAnsi="Times New Roman"/>
          <w:sz w:val="24"/>
          <w:szCs w:val="24"/>
        </w:rPr>
        <w:t>Fundacja Innowacja</w:t>
      </w:r>
      <w:r w:rsidR="00230030">
        <w:rPr>
          <w:rFonts w:ascii="Times New Roman" w:hAnsi="Times New Roman"/>
          <w:sz w:val="24"/>
          <w:szCs w:val="24"/>
        </w:rPr>
        <w:t>.</w:t>
      </w:r>
    </w:p>
    <w:p w:rsidR="00505FE8" w:rsidRDefault="00505FE8" w:rsidP="00505FE8">
      <w:pPr>
        <w:spacing w:line="240" w:lineRule="auto"/>
        <w:rPr>
          <w:rFonts w:ascii="Times New Roman" w:hAnsi="Times New Roman"/>
          <w:sz w:val="24"/>
          <w:szCs w:val="24"/>
        </w:rPr>
      </w:pPr>
      <w:r>
        <w:rPr>
          <w:rFonts w:ascii="Times New Roman" w:hAnsi="Times New Roman"/>
          <w:b/>
          <w:sz w:val="24"/>
          <w:szCs w:val="24"/>
        </w:rPr>
        <w:t>Kierownik naukowy Konferencji (Scientific</w:t>
      </w:r>
      <w:r w:rsidR="00CB2527">
        <w:rPr>
          <w:rFonts w:ascii="Times New Roman" w:hAnsi="Times New Roman"/>
          <w:b/>
          <w:sz w:val="24"/>
          <w:szCs w:val="24"/>
        </w:rPr>
        <w:t xml:space="preserve"> </w:t>
      </w:r>
      <w:r>
        <w:rPr>
          <w:rFonts w:ascii="Times New Roman" w:hAnsi="Times New Roman"/>
          <w:b/>
          <w:sz w:val="24"/>
          <w:szCs w:val="24"/>
        </w:rPr>
        <w:t>Director of the Conference</w:t>
      </w:r>
      <w:r w:rsidR="004C485F" w:rsidRPr="004C485F">
        <w:rPr>
          <w:rStyle w:val="yiv2900606945"/>
          <w:lang w:val="ru-RU"/>
        </w:rPr>
        <w:t xml:space="preserve"> </w:t>
      </w:r>
      <w:r w:rsidR="00BE6C43">
        <w:rPr>
          <w:rStyle w:val="yiv2900606945"/>
        </w:rPr>
        <w:t xml:space="preserve">, </w:t>
      </w:r>
      <w:r w:rsidR="004C485F" w:rsidRPr="00D52405">
        <w:rPr>
          <w:rStyle w:val="jlqj4b"/>
          <w:rFonts w:ascii="Times New Roman" w:hAnsi="Times New Roman"/>
          <w:b/>
          <w:sz w:val="24"/>
          <w:szCs w:val="24"/>
          <w:lang w:val="ru-RU"/>
        </w:rPr>
        <w:t>Научный руководитель конференции</w:t>
      </w:r>
      <w:r w:rsidRPr="00BE6C43">
        <w:rPr>
          <w:rFonts w:ascii="Times New Roman" w:hAnsi="Times New Roman"/>
          <w:b/>
          <w:sz w:val="24"/>
          <w:szCs w:val="24"/>
        </w:rPr>
        <w:t>)</w:t>
      </w:r>
      <w:r w:rsidRPr="006324B2">
        <w:rPr>
          <w:rFonts w:ascii="Times New Roman" w:hAnsi="Times New Roman"/>
          <w:b/>
          <w:sz w:val="24"/>
          <w:szCs w:val="24"/>
        </w:rPr>
        <w:t xml:space="preserve">: </w:t>
      </w:r>
      <w:r w:rsidRPr="006324B2">
        <w:rPr>
          <w:rFonts w:ascii="Times New Roman" w:hAnsi="Times New Roman"/>
          <w:sz w:val="24"/>
          <w:szCs w:val="24"/>
        </w:rPr>
        <w:t xml:space="preserve">prof. Jerzy Jaskiernia  </w:t>
      </w:r>
      <w:hyperlink r:id="rId9" w:history="1">
        <w:r w:rsidRPr="006324B2">
          <w:rPr>
            <w:rFonts w:ascii="Times New Roman" w:hAnsi="Times New Roman"/>
            <w:color w:val="0000FF"/>
            <w:sz w:val="24"/>
            <w:szCs w:val="24"/>
            <w:u w:val="single"/>
          </w:rPr>
          <w:t>jerzyj@hot.pl</w:t>
        </w:r>
      </w:hyperlink>
      <w:r w:rsidR="00721A0D">
        <w:t xml:space="preserve"> </w:t>
      </w:r>
      <w:r w:rsidRPr="006324B2">
        <w:rPr>
          <w:rFonts w:ascii="Times New Roman" w:hAnsi="Times New Roman"/>
          <w:sz w:val="24"/>
          <w:szCs w:val="24"/>
        </w:rPr>
        <w:t>Tel. +48 665 003</w:t>
      </w:r>
      <w:r w:rsidR="004D6C99">
        <w:rPr>
          <w:rFonts w:ascii="Times New Roman" w:hAnsi="Times New Roman"/>
          <w:sz w:val="24"/>
          <w:szCs w:val="24"/>
        </w:rPr>
        <w:t> </w:t>
      </w:r>
      <w:r w:rsidRPr="006324B2">
        <w:rPr>
          <w:rFonts w:ascii="Times New Roman" w:hAnsi="Times New Roman"/>
          <w:sz w:val="24"/>
          <w:szCs w:val="24"/>
        </w:rPr>
        <w:t>057</w:t>
      </w:r>
      <w:r>
        <w:rPr>
          <w:rFonts w:ascii="Times New Roman" w:hAnsi="Times New Roman"/>
          <w:sz w:val="24"/>
          <w:szCs w:val="24"/>
        </w:rPr>
        <w:t>.</w:t>
      </w:r>
    </w:p>
    <w:p w:rsidR="004D6C99" w:rsidRPr="00C845FC" w:rsidRDefault="004D6C99" w:rsidP="00505FE8">
      <w:pPr>
        <w:spacing w:line="240" w:lineRule="auto"/>
        <w:rPr>
          <w:rFonts w:ascii="Times New Roman" w:hAnsi="Times New Roman"/>
          <w:sz w:val="24"/>
          <w:szCs w:val="24"/>
        </w:rPr>
      </w:pPr>
    </w:p>
    <w:p w:rsidR="00505FE8" w:rsidRDefault="00505FE8" w:rsidP="00505FE8">
      <w:pPr>
        <w:rPr>
          <w:rFonts w:ascii="Times New Roman" w:hAnsi="Times New Roman"/>
        </w:rPr>
      </w:pPr>
      <w:r w:rsidRPr="00307297">
        <w:rPr>
          <w:rFonts w:ascii="Times New Roman" w:hAnsi="Times New Roman"/>
          <w:b/>
          <w:sz w:val="24"/>
          <w:szCs w:val="24"/>
        </w:rPr>
        <w:t>Komitet Naukowy Konferencji (Scientific Board</w:t>
      </w:r>
      <w:r w:rsidR="004C485F">
        <w:rPr>
          <w:rFonts w:ascii="Times New Roman" w:hAnsi="Times New Roman"/>
          <w:b/>
          <w:sz w:val="24"/>
          <w:szCs w:val="24"/>
        </w:rPr>
        <w:t xml:space="preserve">, </w:t>
      </w:r>
      <w:r w:rsidR="004C485F" w:rsidRPr="00BE6C43">
        <w:rPr>
          <w:rStyle w:val="jlqj4b"/>
          <w:rFonts w:ascii="Times New Roman" w:hAnsi="Times New Roman"/>
          <w:b/>
          <w:lang w:val="ru-RU"/>
        </w:rPr>
        <w:t>Научный комитет конференции</w:t>
      </w:r>
      <w:r w:rsidRPr="00307297">
        <w:rPr>
          <w:rFonts w:ascii="Times New Roman" w:hAnsi="Times New Roman"/>
          <w:b/>
          <w:sz w:val="24"/>
          <w:szCs w:val="24"/>
        </w:rPr>
        <w:t xml:space="preserve">): </w:t>
      </w:r>
      <w:r w:rsidRPr="007D222E">
        <w:rPr>
          <w:rFonts w:ascii="Times New Roman" w:hAnsi="Times New Roman"/>
        </w:rPr>
        <w:t>prof. I.A. Aliebastrova</w:t>
      </w:r>
      <w:r w:rsidRPr="007D222E">
        <w:rPr>
          <w:rFonts w:ascii="Times New Roman" w:hAnsi="Times New Roman"/>
          <w:b/>
        </w:rPr>
        <w:t xml:space="preserve">,  </w:t>
      </w:r>
      <w:r w:rsidRPr="007D222E">
        <w:rPr>
          <w:rFonts w:ascii="Times New Roman" w:hAnsi="Times New Roman"/>
        </w:rPr>
        <w:t xml:space="preserve">prof. S.K. Amandykova, </w:t>
      </w:r>
      <w:r>
        <w:rPr>
          <w:rFonts w:ascii="Times New Roman" w:hAnsi="Times New Roman"/>
        </w:rPr>
        <w:t xml:space="preserve">prof. R. Arnold, </w:t>
      </w:r>
      <w:r w:rsidRPr="007D222E">
        <w:rPr>
          <w:rFonts w:ascii="Times New Roman" w:hAnsi="Times New Roman"/>
        </w:rPr>
        <w:t xml:space="preserve">prof. P.A. </w:t>
      </w:r>
      <w:r w:rsidR="0007679B">
        <w:rPr>
          <w:rFonts w:ascii="Times New Roman" w:hAnsi="Times New Roman"/>
        </w:rPr>
        <w:t xml:space="preserve">Astafichev,  </w:t>
      </w:r>
      <w:r w:rsidRPr="007D222E">
        <w:rPr>
          <w:rFonts w:ascii="Times New Roman" w:hAnsi="Times New Roman"/>
        </w:rPr>
        <w:t xml:space="preserve">prof.  E. Bárány; prof. J. Barcz, prof. L.R. Barosso, prof. W. Bebik, </w:t>
      </w:r>
      <w:r w:rsidR="005A7565">
        <w:rPr>
          <w:rFonts w:ascii="Times New Roman" w:hAnsi="Times New Roman"/>
        </w:rPr>
        <w:t xml:space="preserve"> prof</w:t>
      </w:r>
      <w:r>
        <w:rPr>
          <w:rFonts w:ascii="Times New Roman" w:hAnsi="Times New Roman"/>
        </w:rPr>
        <w:t xml:space="preserve">. E. Beisov, </w:t>
      </w:r>
      <w:r w:rsidRPr="007D222E">
        <w:rPr>
          <w:rFonts w:ascii="Times New Roman" w:hAnsi="Times New Roman"/>
        </w:rPr>
        <w:t xml:space="preserve">prof. A. Bisztyga, </w:t>
      </w:r>
      <w:r>
        <w:rPr>
          <w:rFonts w:ascii="Times New Roman" w:hAnsi="Times New Roman"/>
        </w:rPr>
        <w:t xml:space="preserve">prof. Y. Boshytskyi, </w:t>
      </w:r>
      <w:r w:rsidRPr="007D222E">
        <w:rPr>
          <w:rFonts w:ascii="Times New Roman" w:hAnsi="Times New Roman"/>
        </w:rPr>
        <w:t xml:space="preserve">prof. M. Chudakov,  prof. J. Ciapała, prof. K. Complak, </w:t>
      </w:r>
      <w:r>
        <w:rPr>
          <w:rFonts w:ascii="Times New Roman" w:hAnsi="Times New Roman"/>
        </w:rPr>
        <w:t xml:space="preserve"> prof. N. Cox, prof. P. Cumper, </w:t>
      </w:r>
      <w:r w:rsidRPr="007D222E">
        <w:rPr>
          <w:rFonts w:ascii="Times New Roman" w:hAnsi="Times New Roman"/>
        </w:rPr>
        <w:t xml:space="preserve">prof. R. Czarny,  prof. K. Czejarek, prof. P.V. Dastoli, prof. E. Dynia, prof. W. Fedorenko, prof. A. Fedorova, prof. J. Filip, </w:t>
      </w:r>
      <w:r w:rsidR="00570335">
        <w:rPr>
          <w:rFonts w:ascii="Times New Roman" w:hAnsi="Times New Roman"/>
        </w:rPr>
        <w:t xml:space="preserve">prof. M. Florczak-Wątor, </w:t>
      </w:r>
      <w:r>
        <w:rPr>
          <w:rFonts w:ascii="Times New Roman" w:hAnsi="Times New Roman"/>
        </w:rPr>
        <w:t xml:space="preserve">prof. I. Ganfalean, </w:t>
      </w:r>
      <w:r w:rsidRPr="007D222E">
        <w:rPr>
          <w:rFonts w:ascii="Times New Roman" w:hAnsi="Times New Roman"/>
        </w:rPr>
        <w:t xml:space="preserve">prof. L. Garlicki, prof. M.A. Garito, prof. T. Goban-Klas, </w:t>
      </w:r>
      <w:r w:rsidR="009542E1">
        <w:rPr>
          <w:rFonts w:ascii="Times New Roman" w:hAnsi="Times New Roman"/>
        </w:rPr>
        <w:t>prof. A. Gor</w:t>
      </w:r>
      <w:r w:rsidR="00FE5BF0">
        <w:rPr>
          <w:rFonts w:ascii="Times New Roman" w:hAnsi="Times New Roman"/>
        </w:rPr>
        <w:t>g</w:t>
      </w:r>
      <w:r w:rsidR="009542E1">
        <w:rPr>
          <w:rFonts w:ascii="Times New Roman" w:hAnsi="Times New Roman"/>
        </w:rPr>
        <w:t xml:space="preserve">ol, </w:t>
      </w:r>
      <w:r w:rsidRPr="007D222E">
        <w:rPr>
          <w:rFonts w:ascii="Times New Roman" w:hAnsi="Times New Roman"/>
        </w:rPr>
        <w:t>prof. G. Grabowska, prof. S. Grab</w:t>
      </w:r>
      <w:r>
        <w:rPr>
          <w:rFonts w:ascii="Times New Roman" w:hAnsi="Times New Roman"/>
        </w:rPr>
        <w:t xml:space="preserve">owska, prof. M. Granat, prof. </w:t>
      </w:r>
      <w:r w:rsidRPr="007D222E">
        <w:rPr>
          <w:rFonts w:ascii="Times New Roman" w:hAnsi="Times New Roman"/>
        </w:rPr>
        <w:t xml:space="preserve">R. Grzeszczak, prof. M. Grzybowski, </w:t>
      </w:r>
      <w:r w:rsidR="00FB3121">
        <w:rPr>
          <w:rFonts w:ascii="Times New Roman" w:hAnsi="Times New Roman"/>
        </w:rPr>
        <w:t xml:space="preserve">prof. S. Haack, </w:t>
      </w:r>
      <w:r w:rsidR="00A25C15">
        <w:rPr>
          <w:rFonts w:ascii="Times New Roman" w:hAnsi="Times New Roman"/>
        </w:rPr>
        <w:t xml:space="preserve">prof. C. Hermida del Llano, </w:t>
      </w:r>
      <w:r w:rsidRPr="007D222E">
        <w:rPr>
          <w:rFonts w:ascii="Times New Roman" w:hAnsi="Times New Roman"/>
        </w:rPr>
        <w:t xml:space="preserve">prof. W. Hładkiewicz, prof. S. Hoc, </w:t>
      </w:r>
      <w:r>
        <w:rPr>
          <w:rFonts w:ascii="Times New Roman" w:hAnsi="Times New Roman"/>
        </w:rPr>
        <w:t xml:space="preserve">prof. M. Hrusakova, </w:t>
      </w:r>
      <w:r w:rsidRPr="007D222E">
        <w:rPr>
          <w:rFonts w:ascii="Times New Roman" w:hAnsi="Times New Roman"/>
        </w:rPr>
        <w:t xml:space="preserve">prof. T. Iwiński, prof. A. Jamróz, </w:t>
      </w:r>
      <w:r>
        <w:rPr>
          <w:rFonts w:ascii="Times New Roman" w:hAnsi="Times New Roman"/>
        </w:rPr>
        <w:t xml:space="preserve"> prof. J. Jaskiernia, prof. J. Jirasek, prof. D. Kaldiyarov, prof</w:t>
      </w:r>
      <w:r w:rsidRPr="007D222E">
        <w:rPr>
          <w:rFonts w:ascii="Times New Roman" w:hAnsi="Times New Roman"/>
        </w:rPr>
        <w:t xml:space="preserve">. I.C. Kamiński, prof. S. Kaźmierczyk, prof. K. Klima, prof. J. Koper, prof. J. Kornaś, doc. B. Kovácik, prof. O. Krejči, prof. M. Kruk, prof. J. Kuciński, prof. Z. Maciąg, prof. J. Maciejewski, </w:t>
      </w:r>
      <w:r w:rsidR="009367C6">
        <w:rPr>
          <w:rFonts w:ascii="Times New Roman" w:hAnsi="Times New Roman"/>
        </w:rPr>
        <w:t xml:space="preserve">prof.  G. Mangione, </w:t>
      </w:r>
      <w:r w:rsidRPr="007D222E">
        <w:rPr>
          <w:rFonts w:ascii="Times New Roman" w:hAnsi="Times New Roman"/>
        </w:rPr>
        <w:t xml:space="preserve">prof. M. Marczewska-Rytko, </w:t>
      </w:r>
      <w:r>
        <w:rPr>
          <w:rFonts w:ascii="Times New Roman" w:hAnsi="Times New Roman"/>
        </w:rPr>
        <w:t xml:space="preserve">prof. J. Marszałek-Kawa, </w:t>
      </w:r>
      <w:r w:rsidRPr="007D222E">
        <w:rPr>
          <w:rFonts w:ascii="Times New Roman" w:hAnsi="Times New Roman"/>
        </w:rPr>
        <w:t xml:space="preserve">prof. M. Masternak-Kubiak, prof. M. Mazurkiewicz, </w:t>
      </w:r>
      <w:r>
        <w:rPr>
          <w:rFonts w:ascii="Times New Roman" w:hAnsi="Times New Roman"/>
        </w:rPr>
        <w:t xml:space="preserve">prof. L. Mezzetti, </w:t>
      </w:r>
      <w:r w:rsidRPr="007D222E">
        <w:rPr>
          <w:rFonts w:ascii="Times New Roman" w:hAnsi="Times New Roman"/>
        </w:rPr>
        <w:t xml:space="preserve">prof. J. Menkes, prof. D. Merten, </w:t>
      </w:r>
      <w:r>
        <w:rPr>
          <w:rFonts w:ascii="Times New Roman" w:hAnsi="Times New Roman"/>
        </w:rPr>
        <w:t xml:space="preserve">prof. A. Misiołek, </w:t>
      </w:r>
      <w:r w:rsidRPr="007D222E">
        <w:rPr>
          <w:rFonts w:ascii="Times New Roman" w:hAnsi="Times New Roman"/>
        </w:rPr>
        <w:t>prof. S. Narutto</w:t>
      </w:r>
      <w:r w:rsidR="00EA495F">
        <w:rPr>
          <w:rFonts w:ascii="Times New Roman" w:hAnsi="Times New Roman"/>
        </w:rPr>
        <w:t xml:space="preserve">, </w:t>
      </w:r>
      <w:r w:rsidRPr="007D222E">
        <w:rPr>
          <w:rFonts w:ascii="Times New Roman" w:hAnsi="Times New Roman"/>
        </w:rPr>
        <w:t xml:space="preserve">prof. L.A. Nudnenko, prof. D. O’Keeffe,  prof. A. Ollero, prof. J. Oniszczuk, prof. I. Pankevych, prof. L. Pastusiak, prof. P. Policastro, prof. J. Petretéi, prof. W. Pomykało, prof. J. Potulski, </w:t>
      </w:r>
      <w:r w:rsidR="00D141FC">
        <w:rPr>
          <w:rFonts w:ascii="Times New Roman" w:hAnsi="Times New Roman"/>
        </w:rPr>
        <w:t xml:space="preserve">prof. B. Przywora, </w:t>
      </w:r>
      <w:r w:rsidRPr="007D222E">
        <w:rPr>
          <w:rFonts w:ascii="Times New Roman" w:hAnsi="Times New Roman"/>
        </w:rPr>
        <w:t>prof. V.N. Rudenko,  prof. G. Sadovnikova, prof. E. Sán</w:t>
      </w:r>
      <w:r w:rsidR="009F2FA5">
        <w:rPr>
          <w:rFonts w:ascii="Times New Roman" w:hAnsi="Times New Roman"/>
        </w:rPr>
        <w:t xml:space="preserve">dor-Szalay, </w:t>
      </w:r>
      <w:r w:rsidRPr="007D222E">
        <w:rPr>
          <w:rFonts w:ascii="Times New Roman" w:hAnsi="Times New Roman"/>
        </w:rPr>
        <w:t xml:space="preserve">prof. J. Sieńczyło-Chlabicz, prof. K. Skotnicki, prof. A.W. Skrypniuk, prof. J. Sobczak, </w:t>
      </w:r>
      <w:r>
        <w:rPr>
          <w:rFonts w:ascii="Times New Roman" w:hAnsi="Times New Roman"/>
        </w:rPr>
        <w:t xml:space="preserve">prof. S.L. Stadniczeńko, prof. A. Stoltz, prof. H. Suchocka,  </w:t>
      </w:r>
      <w:r w:rsidRPr="007D222E">
        <w:rPr>
          <w:rFonts w:ascii="Times New Roman" w:hAnsi="Times New Roman"/>
        </w:rPr>
        <w:t>prof. B. Szmulik, prof. A. Szmyt, prof. P. Tałańczuk, prof. A. Tatham, prof. A.R. Tavares, prof. P. Terem, p</w:t>
      </w:r>
      <w:r w:rsidR="009F2FA5">
        <w:rPr>
          <w:rFonts w:ascii="Times New Roman" w:hAnsi="Times New Roman"/>
        </w:rPr>
        <w:t xml:space="preserve">rof. R. Tokarczyk, </w:t>
      </w:r>
      <w:r w:rsidR="00E52900">
        <w:rPr>
          <w:rFonts w:ascii="Times New Roman" w:hAnsi="Times New Roman"/>
        </w:rPr>
        <w:t xml:space="preserve">prof. M. Tudorescu, </w:t>
      </w:r>
      <w:r w:rsidR="00405DB8">
        <w:rPr>
          <w:rFonts w:ascii="Times New Roman" w:hAnsi="Times New Roman"/>
        </w:rPr>
        <w:t>prof. A. Vas</w:t>
      </w:r>
      <w:r w:rsidR="002132B2">
        <w:rPr>
          <w:rFonts w:ascii="Times New Roman" w:hAnsi="Times New Roman"/>
        </w:rPr>
        <w:t>h</w:t>
      </w:r>
      <w:r w:rsidR="00405DB8">
        <w:rPr>
          <w:rFonts w:ascii="Times New Roman" w:hAnsi="Times New Roman"/>
        </w:rPr>
        <w:t xml:space="preserve">kevich, </w:t>
      </w:r>
      <w:r>
        <w:rPr>
          <w:rFonts w:ascii="Times New Roman" w:hAnsi="Times New Roman"/>
        </w:rPr>
        <w:t xml:space="preserve">prof. V.J.M. Voermans, </w:t>
      </w:r>
      <w:r w:rsidRPr="007D222E">
        <w:rPr>
          <w:rFonts w:ascii="Times New Roman" w:hAnsi="Times New Roman"/>
        </w:rPr>
        <w:t>prof. I. Vozňáková, prof. J. Wawrzyniak,</w:t>
      </w:r>
      <w:r w:rsidR="00721A0D">
        <w:rPr>
          <w:rFonts w:ascii="Times New Roman" w:hAnsi="Times New Roman"/>
        </w:rPr>
        <w:t xml:space="preserve"> </w:t>
      </w:r>
      <w:r w:rsidR="000D0312">
        <w:rPr>
          <w:rFonts w:ascii="Times New Roman" w:hAnsi="Times New Roman"/>
        </w:rPr>
        <w:t>ks. prof. B. Węgrzyn,</w:t>
      </w:r>
      <w:r w:rsidRPr="007D222E">
        <w:rPr>
          <w:rFonts w:ascii="Times New Roman" w:hAnsi="Times New Roman"/>
        </w:rPr>
        <w:t xml:space="preserve"> prof. J.J. Wiatr, prof. R. Wieruszewski, </w:t>
      </w:r>
      <w:r w:rsidR="001D493B">
        <w:rPr>
          <w:rFonts w:ascii="Times New Roman" w:hAnsi="Times New Roman"/>
        </w:rPr>
        <w:t>prof. B. Wieser,</w:t>
      </w:r>
      <w:r>
        <w:rPr>
          <w:rFonts w:ascii="Times New Roman" w:hAnsi="Times New Roman"/>
        </w:rPr>
        <w:t xml:space="preserve"> prof. Z. Witkowski, prof</w:t>
      </w:r>
      <w:r w:rsidRPr="007D222E">
        <w:rPr>
          <w:rFonts w:ascii="Times New Roman" w:hAnsi="Times New Roman"/>
        </w:rPr>
        <w:t xml:space="preserve">. A. Wiśniewski, prof. B. Wojciechowski, prof. K. Wojtyczek, prof. K. Wójtowicz, </w:t>
      </w:r>
      <w:r>
        <w:rPr>
          <w:rFonts w:ascii="Times New Roman" w:hAnsi="Times New Roman"/>
        </w:rPr>
        <w:t xml:space="preserve">prof. I. Wrońska, </w:t>
      </w:r>
      <w:r w:rsidRPr="007D222E">
        <w:rPr>
          <w:rFonts w:ascii="Times New Roman" w:hAnsi="Times New Roman"/>
        </w:rPr>
        <w:t>prof. A. Wróbel, prof. M. Wy</w:t>
      </w:r>
      <w:r>
        <w:rPr>
          <w:rFonts w:ascii="Times New Roman" w:hAnsi="Times New Roman"/>
        </w:rPr>
        <w:t xml:space="preserve">rzykowski, </w:t>
      </w:r>
      <w:r w:rsidR="00B952D9" w:rsidRPr="00B952D9">
        <w:rPr>
          <w:rFonts w:ascii="Times New Roman" w:hAnsi="Times New Roman"/>
          <w:sz w:val="24"/>
          <w:szCs w:val="24"/>
        </w:rPr>
        <w:t>prof. O. Zhalairi,</w:t>
      </w:r>
      <w:r w:rsidR="00721A0D">
        <w:rPr>
          <w:rFonts w:ascii="Times New Roman" w:hAnsi="Times New Roman"/>
          <w:sz w:val="24"/>
          <w:szCs w:val="24"/>
        </w:rPr>
        <w:t xml:space="preserve"> </w:t>
      </w:r>
      <w:r w:rsidRPr="007D222E">
        <w:rPr>
          <w:rFonts w:ascii="Times New Roman" w:hAnsi="Times New Roman"/>
        </w:rPr>
        <w:t>prof. H. Zięba-Załucka,</w:t>
      </w:r>
      <w:r>
        <w:rPr>
          <w:rFonts w:ascii="Times New Roman" w:hAnsi="Times New Roman"/>
        </w:rPr>
        <w:t xml:space="preserve"> dr </w:t>
      </w:r>
      <w:r w:rsidR="00682AE7">
        <w:rPr>
          <w:rFonts w:ascii="Times New Roman" w:hAnsi="Times New Roman"/>
        </w:rPr>
        <w:t xml:space="preserve"> hab. </w:t>
      </w:r>
      <w:r>
        <w:rPr>
          <w:rFonts w:ascii="Times New Roman" w:hAnsi="Times New Roman"/>
        </w:rPr>
        <w:t xml:space="preserve">P. Zientarski, </w:t>
      </w:r>
      <w:r w:rsidRPr="007D222E">
        <w:rPr>
          <w:rFonts w:ascii="Times New Roman" w:hAnsi="Times New Roman"/>
        </w:rPr>
        <w:t xml:space="preserve"> prof. M. Zubik.</w:t>
      </w:r>
    </w:p>
    <w:p w:rsidR="00C845FC" w:rsidRDefault="00C845FC" w:rsidP="00505FE8">
      <w:pPr>
        <w:rPr>
          <w:rFonts w:ascii="Times New Roman" w:hAnsi="Times New Roman"/>
        </w:rPr>
      </w:pPr>
    </w:p>
    <w:p w:rsidR="00C845FC" w:rsidRDefault="00C845FC" w:rsidP="00C845FC">
      <w:pPr>
        <w:rPr>
          <w:rFonts w:ascii="Times New Roman" w:hAnsi="Times New Roman"/>
          <w:sz w:val="24"/>
          <w:szCs w:val="24"/>
        </w:rPr>
      </w:pPr>
      <w:r w:rsidRPr="004C485F">
        <w:rPr>
          <w:rFonts w:ascii="Times New Roman" w:hAnsi="Times New Roman"/>
          <w:b/>
          <w:sz w:val="24"/>
          <w:szCs w:val="24"/>
        </w:rPr>
        <w:t>Kierownik organizacyjny Konferencji (Organizing</w:t>
      </w:r>
      <w:r w:rsidR="005C641C" w:rsidRPr="004C485F">
        <w:rPr>
          <w:rFonts w:ascii="Times New Roman" w:hAnsi="Times New Roman"/>
          <w:b/>
          <w:sz w:val="24"/>
          <w:szCs w:val="24"/>
        </w:rPr>
        <w:t xml:space="preserve"> </w:t>
      </w:r>
      <w:r w:rsidRPr="004C485F">
        <w:rPr>
          <w:rFonts w:ascii="Times New Roman" w:hAnsi="Times New Roman"/>
          <w:b/>
          <w:sz w:val="24"/>
          <w:szCs w:val="24"/>
        </w:rPr>
        <w:t>Director of the Conference</w:t>
      </w:r>
      <w:r w:rsidR="004C485F" w:rsidRPr="004C485F">
        <w:rPr>
          <w:rFonts w:ascii="Times New Roman" w:hAnsi="Times New Roman"/>
          <w:b/>
          <w:sz w:val="24"/>
          <w:szCs w:val="24"/>
        </w:rPr>
        <w:t xml:space="preserve">, </w:t>
      </w:r>
      <w:r w:rsidR="004C485F" w:rsidRPr="00FF0732">
        <w:rPr>
          <w:rStyle w:val="jlqj4b"/>
          <w:rFonts w:ascii="Times New Roman" w:hAnsi="Times New Roman"/>
          <w:b/>
          <w:sz w:val="24"/>
          <w:szCs w:val="24"/>
          <w:lang w:val="ru-RU"/>
        </w:rPr>
        <w:t>Организационный менеджер конференции</w:t>
      </w:r>
      <w:r w:rsidRPr="004C485F">
        <w:rPr>
          <w:rFonts w:ascii="Times New Roman" w:hAnsi="Times New Roman"/>
          <w:b/>
          <w:sz w:val="24"/>
          <w:szCs w:val="24"/>
        </w:rPr>
        <w:t xml:space="preserve">): </w:t>
      </w:r>
      <w:r w:rsidRPr="004C485F">
        <w:rPr>
          <w:rFonts w:ascii="Times New Roman" w:hAnsi="Times New Roman"/>
          <w:sz w:val="24"/>
          <w:szCs w:val="24"/>
        </w:rPr>
        <w:t xml:space="preserve">dr </w:t>
      </w:r>
      <w:r w:rsidR="00561E23">
        <w:rPr>
          <w:rFonts w:ascii="Times New Roman" w:hAnsi="Times New Roman"/>
          <w:sz w:val="24"/>
          <w:szCs w:val="24"/>
        </w:rPr>
        <w:t xml:space="preserve">hab. </w:t>
      </w:r>
      <w:r w:rsidRPr="004C485F">
        <w:rPr>
          <w:rFonts w:ascii="Times New Roman" w:hAnsi="Times New Roman"/>
          <w:sz w:val="24"/>
          <w:szCs w:val="24"/>
        </w:rPr>
        <w:t>Kamil Spryszak</w:t>
      </w:r>
      <w:r w:rsidR="004C4182">
        <w:rPr>
          <w:rFonts w:ascii="Times New Roman" w:hAnsi="Times New Roman"/>
          <w:sz w:val="24"/>
          <w:szCs w:val="24"/>
        </w:rPr>
        <w:t>, prof. UJK</w:t>
      </w:r>
      <w:r w:rsidR="00FF0732">
        <w:rPr>
          <w:rFonts w:ascii="Times New Roman" w:hAnsi="Times New Roman"/>
          <w:sz w:val="24"/>
          <w:szCs w:val="24"/>
        </w:rPr>
        <w:t xml:space="preserve">  </w:t>
      </w:r>
      <w:hyperlink r:id="rId10" w:history="1">
        <w:r w:rsidRPr="004C485F">
          <w:rPr>
            <w:rFonts w:ascii="Times New Roman" w:hAnsi="Times New Roman"/>
            <w:color w:val="0000FF"/>
            <w:sz w:val="24"/>
            <w:szCs w:val="24"/>
            <w:u w:val="single"/>
          </w:rPr>
          <w:t>k.spryszak@onet.pl</w:t>
        </w:r>
      </w:hyperlink>
      <w:r w:rsidRPr="004C485F">
        <w:rPr>
          <w:rFonts w:ascii="Times New Roman" w:hAnsi="Times New Roman"/>
          <w:sz w:val="24"/>
          <w:szCs w:val="24"/>
        </w:rPr>
        <w:t xml:space="preserve">  Tel. </w:t>
      </w:r>
      <w:r w:rsidRPr="002E0D33">
        <w:rPr>
          <w:rFonts w:ascii="Times New Roman" w:hAnsi="Times New Roman"/>
          <w:sz w:val="24"/>
          <w:szCs w:val="24"/>
        </w:rPr>
        <w:t>+48 662 888</w:t>
      </w:r>
      <w:r w:rsidR="006E2C06">
        <w:rPr>
          <w:rFonts w:ascii="Times New Roman" w:hAnsi="Times New Roman"/>
          <w:sz w:val="24"/>
          <w:szCs w:val="24"/>
        </w:rPr>
        <w:t> </w:t>
      </w:r>
      <w:r w:rsidRPr="002E0D33">
        <w:rPr>
          <w:rFonts w:ascii="Times New Roman" w:hAnsi="Times New Roman"/>
          <w:sz w:val="24"/>
          <w:szCs w:val="24"/>
        </w:rPr>
        <w:t>864</w:t>
      </w:r>
      <w:r>
        <w:rPr>
          <w:rFonts w:ascii="Times New Roman" w:hAnsi="Times New Roman"/>
          <w:sz w:val="24"/>
          <w:szCs w:val="24"/>
        </w:rPr>
        <w:t>.</w:t>
      </w:r>
    </w:p>
    <w:p w:rsidR="006E2C06" w:rsidRDefault="006E2C06" w:rsidP="00C845FC">
      <w:pPr>
        <w:rPr>
          <w:rFonts w:ascii="Times New Roman" w:hAnsi="Times New Roman"/>
          <w:sz w:val="24"/>
          <w:szCs w:val="24"/>
        </w:rPr>
      </w:pPr>
    </w:p>
    <w:p w:rsidR="00505FE8" w:rsidRDefault="00C845FC" w:rsidP="00534C5C">
      <w:pPr>
        <w:rPr>
          <w:rFonts w:ascii="Times New Roman" w:hAnsi="Times New Roman"/>
        </w:rPr>
      </w:pPr>
      <w:r w:rsidRPr="001A203E">
        <w:rPr>
          <w:rFonts w:ascii="Times New Roman" w:hAnsi="Times New Roman"/>
          <w:b/>
          <w:sz w:val="24"/>
          <w:szCs w:val="24"/>
        </w:rPr>
        <w:lastRenderedPageBreak/>
        <w:t>Sekretarze konferencji</w:t>
      </w:r>
      <w:r w:rsidR="00682AE7">
        <w:rPr>
          <w:rFonts w:ascii="Times New Roman" w:hAnsi="Times New Roman"/>
          <w:b/>
          <w:sz w:val="24"/>
          <w:szCs w:val="24"/>
        </w:rPr>
        <w:t xml:space="preserve"> (</w:t>
      </w:r>
      <w:r w:rsidR="00DB6B91">
        <w:rPr>
          <w:rFonts w:ascii="Times New Roman" w:hAnsi="Times New Roman"/>
          <w:b/>
          <w:sz w:val="24"/>
          <w:szCs w:val="24"/>
        </w:rPr>
        <w:t>Secretaries of the Conference</w:t>
      </w:r>
      <w:r w:rsidR="004C485F">
        <w:rPr>
          <w:rFonts w:ascii="Times New Roman" w:hAnsi="Times New Roman"/>
          <w:b/>
          <w:sz w:val="24"/>
          <w:szCs w:val="24"/>
        </w:rPr>
        <w:t>,</w:t>
      </w:r>
      <w:r w:rsidR="004C485F" w:rsidRPr="004C485F">
        <w:rPr>
          <w:rStyle w:val="yiv2900606945"/>
          <w:lang w:val="ru-RU"/>
        </w:rPr>
        <w:t xml:space="preserve"> </w:t>
      </w:r>
      <w:r w:rsidR="004C485F" w:rsidRPr="00682AE7">
        <w:rPr>
          <w:rStyle w:val="jlqj4b"/>
          <w:rFonts w:ascii="Times New Roman" w:hAnsi="Times New Roman"/>
          <w:b/>
          <w:lang w:val="ru-RU"/>
        </w:rPr>
        <w:t>Секретари конференции</w:t>
      </w:r>
      <w:r w:rsidR="00682AE7">
        <w:rPr>
          <w:rStyle w:val="jlqj4b"/>
        </w:rPr>
        <w:t>)</w:t>
      </w:r>
      <w:r>
        <w:rPr>
          <w:rFonts w:ascii="Times New Roman" w:hAnsi="Times New Roman"/>
          <w:sz w:val="24"/>
          <w:szCs w:val="24"/>
        </w:rPr>
        <w:t xml:space="preserve">: </w:t>
      </w:r>
      <w:r w:rsidR="00263605" w:rsidRPr="00242620">
        <w:rPr>
          <w:rFonts w:ascii="Times New Roman" w:hAnsi="Times New Roman"/>
          <w:sz w:val="24"/>
          <w:szCs w:val="24"/>
        </w:rPr>
        <w:t>dr Monika Bator-Bryła</w:t>
      </w:r>
      <w:r w:rsidR="004F3495">
        <w:rPr>
          <w:rFonts w:ascii="Times New Roman" w:hAnsi="Times New Roman"/>
          <w:sz w:val="24"/>
          <w:szCs w:val="24"/>
        </w:rPr>
        <w:t>,</w:t>
      </w:r>
      <w:r w:rsidR="005E5710">
        <w:rPr>
          <w:rFonts w:ascii="Times New Roman" w:hAnsi="Times New Roman"/>
          <w:sz w:val="24"/>
          <w:szCs w:val="24"/>
        </w:rPr>
        <w:t xml:space="preserve"> </w:t>
      </w:r>
      <w:r w:rsidR="00721A0D">
        <w:rPr>
          <w:rFonts w:ascii="Times New Roman" w:hAnsi="Times New Roman"/>
          <w:sz w:val="24"/>
          <w:szCs w:val="24"/>
        </w:rPr>
        <w:t xml:space="preserve">mgr </w:t>
      </w:r>
      <w:r w:rsidR="0015447C">
        <w:rPr>
          <w:rFonts w:ascii="Times New Roman" w:hAnsi="Times New Roman"/>
        </w:rPr>
        <w:t xml:space="preserve">Maciej Długosz, </w:t>
      </w:r>
      <w:r w:rsidR="00B10028">
        <w:rPr>
          <w:rFonts w:ascii="Times New Roman" w:hAnsi="Times New Roman"/>
        </w:rPr>
        <w:t>d</w:t>
      </w:r>
      <w:r w:rsidR="007B333D">
        <w:rPr>
          <w:rFonts w:ascii="Times New Roman" w:hAnsi="Times New Roman"/>
        </w:rPr>
        <w:t xml:space="preserve">r Paweł Dziekański, </w:t>
      </w:r>
      <w:r w:rsidR="004C4182">
        <w:rPr>
          <w:rFonts w:ascii="Times New Roman" w:hAnsi="Times New Roman"/>
        </w:rPr>
        <w:t xml:space="preserve">dr </w:t>
      </w:r>
      <w:r w:rsidRPr="00AB06AD">
        <w:rPr>
          <w:rFonts w:ascii="Times New Roman" w:hAnsi="Times New Roman"/>
        </w:rPr>
        <w:t>Kamil Gozdek,</w:t>
      </w:r>
      <w:r w:rsidR="00634FE1">
        <w:rPr>
          <w:rFonts w:ascii="Times New Roman" w:hAnsi="Times New Roman"/>
        </w:rPr>
        <w:t xml:space="preserve"> </w:t>
      </w:r>
      <w:r w:rsidR="00B83A09">
        <w:rPr>
          <w:rFonts w:ascii="Times New Roman" w:hAnsi="Times New Roman"/>
        </w:rPr>
        <w:t>dr inż. Lech Hyb,</w:t>
      </w:r>
      <w:r w:rsidR="00BE6FBE">
        <w:rPr>
          <w:rFonts w:ascii="Times New Roman" w:hAnsi="Times New Roman"/>
        </w:rPr>
        <w:t xml:space="preserve"> mgr Paulina Iwańska,</w:t>
      </w:r>
      <w:r w:rsidR="00634FE1">
        <w:rPr>
          <w:rFonts w:ascii="Times New Roman" w:hAnsi="Times New Roman"/>
        </w:rPr>
        <w:t xml:space="preserve"> </w:t>
      </w:r>
      <w:r w:rsidR="004C4182">
        <w:rPr>
          <w:rFonts w:ascii="Times New Roman" w:hAnsi="Times New Roman"/>
        </w:rPr>
        <w:t xml:space="preserve">mgr </w:t>
      </w:r>
      <w:r w:rsidR="00A26E7F">
        <w:rPr>
          <w:rFonts w:ascii="Times New Roman" w:hAnsi="Times New Roman"/>
        </w:rPr>
        <w:t xml:space="preserve">Klaudiusz Kanclerz, </w:t>
      </w:r>
      <w:r w:rsidR="00012D1E">
        <w:rPr>
          <w:rFonts w:ascii="Times New Roman" w:hAnsi="Times New Roman"/>
        </w:rPr>
        <w:t xml:space="preserve">dr Wojciech Kasprzyk, </w:t>
      </w:r>
      <w:r>
        <w:rPr>
          <w:rFonts w:ascii="Times New Roman" w:hAnsi="Times New Roman"/>
        </w:rPr>
        <w:t xml:space="preserve">mgr Piotr Kowalczyk, </w:t>
      </w:r>
      <w:r w:rsidR="005063E2">
        <w:rPr>
          <w:rFonts w:ascii="Times New Roman" w:hAnsi="Times New Roman"/>
        </w:rPr>
        <w:t xml:space="preserve">dr Adam Kruk, </w:t>
      </w:r>
      <w:r w:rsidR="00CD22E5">
        <w:rPr>
          <w:rFonts w:ascii="Times New Roman" w:hAnsi="Times New Roman"/>
        </w:rPr>
        <w:t xml:space="preserve">mgr Dawid Kutryn, </w:t>
      </w:r>
      <w:r w:rsidR="00EC4E12">
        <w:rPr>
          <w:rFonts w:ascii="Times New Roman" w:hAnsi="Times New Roman"/>
        </w:rPr>
        <w:t>d</w:t>
      </w:r>
      <w:r w:rsidR="00DD3BC1">
        <w:rPr>
          <w:rFonts w:ascii="Times New Roman" w:hAnsi="Times New Roman"/>
        </w:rPr>
        <w:t>r Korn</w:t>
      </w:r>
      <w:r w:rsidRPr="00AB06AD">
        <w:rPr>
          <w:rFonts w:ascii="Times New Roman" w:hAnsi="Times New Roman"/>
        </w:rPr>
        <w:t xml:space="preserve">eliusz Łukasik, </w:t>
      </w:r>
      <w:r>
        <w:rPr>
          <w:rFonts w:ascii="Times New Roman" w:hAnsi="Times New Roman"/>
        </w:rPr>
        <w:t xml:space="preserve">mgr Patrycja Mielnik, </w:t>
      </w:r>
      <w:r w:rsidR="00BF0593">
        <w:rPr>
          <w:rFonts w:ascii="Times New Roman" w:hAnsi="Times New Roman"/>
        </w:rPr>
        <w:t xml:space="preserve">mgr Oliwia Oleszczak, </w:t>
      </w:r>
      <w:r w:rsidR="00230030">
        <w:rPr>
          <w:rFonts w:ascii="Times New Roman" w:hAnsi="Times New Roman"/>
        </w:rPr>
        <w:t>d</w:t>
      </w:r>
      <w:r w:rsidRPr="00AB06AD">
        <w:rPr>
          <w:rFonts w:ascii="Times New Roman" w:hAnsi="Times New Roman"/>
        </w:rPr>
        <w:t xml:space="preserve">r Stanisław Paruch, </w:t>
      </w:r>
      <w:r w:rsidR="00860720">
        <w:rPr>
          <w:rFonts w:ascii="Times New Roman" w:hAnsi="Times New Roman"/>
        </w:rPr>
        <w:t xml:space="preserve">dr Daniel Wojtczak, </w:t>
      </w:r>
      <w:r w:rsidR="00EC4E12">
        <w:rPr>
          <w:rFonts w:ascii="Times New Roman" w:hAnsi="Times New Roman"/>
        </w:rPr>
        <w:t>d</w:t>
      </w:r>
      <w:r w:rsidRPr="00AB06AD">
        <w:rPr>
          <w:rFonts w:ascii="Times New Roman" w:hAnsi="Times New Roman"/>
        </w:rPr>
        <w:t>r Bartosz Żmuda.</w:t>
      </w:r>
    </w:p>
    <w:p w:rsidR="00DF3B1D" w:rsidRPr="00534C5C" w:rsidRDefault="00DF3B1D" w:rsidP="00534C5C">
      <w:pPr>
        <w:rPr>
          <w:rFonts w:ascii="Times New Roman" w:hAnsi="Times New Roman"/>
        </w:rPr>
      </w:pPr>
    </w:p>
    <w:p w:rsidR="00174B12" w:rsidRDefault="00505FE8" w:rsidP="00505FE8">
      <w:r w:rsidRPr="002E0D33">
        <w:rPr>
          <w:rFonts w:ascii="Times New Roman" w:hAnsi="Times New Roman"/>
          <w:b/>
          <w:sz w:val="24"/>
          <w:szCs w:val="24"/>
        </w:rPr>
        <w:t>Sekretariat Konferencji/Secretariat of the Conference</w:t>
      </w:r>
      <w:r w:rsidR="00E80D32">
        <w:rPr>
          <w:rFonts w:ascii="Times New Roman" w:hAnsi="Times New Roman"/>
          <w:b/>
          <w:sz w:val="24"/>
          <w:szCs w:val="24"/>
        </w:rPr>
        <w:t xml:space="preserve">, </w:t>
      </w:r>
      <w:r w:rsidR="00E80D32" w:rsidRPr="00BE6C43">
        <w:rPr>
          <w:rStyle w:val="jlqj4b"/>
          <w:rFonts w:ascii="Times New Roman" w:hAnsi="Times New Roman"/>
          <w:b/>
          <w:lang w:val="ru-RU"/>
        </w:rPr>
        <w:t>Секретариат конференции</w:t>
      </w:r>
      <w:r w:rsidR="00BE6C43">
        <w:rPr>
          <w:rStyle w:val="jlqj4b"/>
        </w:rPr>
        <w:t>)</w:t>
      </w:r>
      <w:r w:rsidRPr="002E0D33">
        <w:rPr>
          <w:rFonts w:ascii="Times New Roman" w:hAnsi="Times New Roman"/>
          <w:b/>
          <w:sz w:val="24"/>
          <w:szCs w:val="24"/>
        </w:rPr>
        <w:t xml:space="preserve">: </w:t>
      </w:r>
      <w:r w:rsidRPr="002E0D33">
        <w:rPr>
          <w:rFonts w:ascii="Times New Roman" w:hAnsi="Times New Roman"/>
          <w:sz w:val="24"/>
          <w:szCs w:val="24"/>
        </w:rPr>
        <w:t xml:space="preserve">Instytut </w:t>
      </w:r>
      <w:r w:rsidR="00EA495F">
        <w:rPr>
          <w:rFonts w:ascii="Times New Roman" w:hAnsi="Times New Roman"/>
          <w:sz w:val="24"/>
          <w:szCs w:val="24"/>
        </w:rPr>
        <w:t xml:space="preserve">Nauk Prawnych </w:t>
      </w:r>
      <w:r w:rsidRPr="002E0D33">
        <w:rPr>
          <w:rFonts w:ascii="Times New Roman" w:hAnsi="Times New Roman"/>
          <w:sz w:val="24"/>
          <w:szCs w:val="24"/>
        </w:rPr>
        <w:t xml:space="preserve">UJK, ul. </w:t>
      </w:r>
      <w:r w:rsidR="005C641C">
        <w:rPr>
          <w:rFonts w:ascii="Times New Roman" w:hAnsi="Times New Roman"/>
          <w:sz w:val="24"/>
          <w:szCs w:val="24"/>
        </w:rPr>
        <w:t xml:space="preserve">Uniwersytecka 15, </w:t>
      </w:r>
      <w:r w:rsidRPr="002E0D33">
        <w:rPr>
          <w:rFonts w:ascii="Times New Roman" w:hAnsi="Times New Roman"/>
          <w:sz w:val="24"/>
          <w:szCs w:val="24"/>
        </w:rPr>
        <w:t>25-406 Kielce, Tel. +48 41 349 65 48</w:t>
      </w:r>
      <w:r w:rsidR="000C690C">
        <w:rPr>
          <w:rFonts w:ascii="Times New Roman" w:hAnsi="Times New Roman"/>
          <w:sz w:val="24"/>
          <w:szCs w:val="24"/>
        </w:rPr>
        <w:t xml:space="preserve">; </w:t>
      </w:r>
      <w:r w:rsidR="005C641C">
        <w:rPr>
          <w:rFonts w:ascii="Times New Roman" w:hAnsi="Times New Roman"/>
          <w:color w:val="0000FF"/>
          <w:sz w:val="24"/>
          <w:szCs w:val="24"/>
          <w:u w:val="single"/>
        </w:rPr>
        <w:t>inp</w:t>
      </w:r>
      <w:r w:rsidRPr="002E0D33">
        <w:rPr>
          <w:rFonts w:ascii="Times New Roman" w:hAnsi="Times New Roman"/>
          <w:color w:val="0000FF"/>
          <w:sz w:val="24"/>
          <w:szCs w:val="24"/>
          <w:u w:val="single"/>
        </w:rPr>
        <w:t>@</w:t>
      </w:r>
      <w:r w:rsidR="000C690C">
        <w:rPr>
          <w:rFonts w:ascii="Times New Roman" w:hAnsi="Times New Roman"/>
          <w:color w:val="0000FF"/>
          <w:sz w:val="24"/>
          <w:szCs w:val="24"/>
          <w:u w:val="single"/>
        </w:rPr>
        <w:t>ujk.edu.pl</w:t>
      </w:r>
    </w:p>
    <w:p w:rsidR="00EA495F" w:rsidRPr="00FA23F1" w:rsidRDefault="00EA495F" w:rsidP="00FA23F1">
      <w:pPr>
        <w:spacing w:line="360" w:lineRule="auto"/>
        <w:rPr>
          <w:rFonts w:ascii="Times New Roman" w:hAnsi="Times New Roman"/>
          <w:sz w:val="24"/>
          <w:szCs w:val="24"/>
        </w:rPr>
      </w:pPr>
    </w:p>
    <w:p w:rsidR="00505FE8" w:rsidRDefault="004C485F" w:rsidP="00FA23F1">
      <w:pPr>
        <w:rPr>
          <w:rFonts w:ascii="Times New Roman" w:hAnsi="Times New Roman"/>
          <w:sz w:val="24"/>
          <w:szCs w:val="24"/>
        </w:rPr>
      </w:pPr>
      <w:r>
        <w:rPr>
          <w:rFonts w:ascii="Times New Roman" w:hAnsi="Times New Roman"/>
          <w:b/>
          <w:sz w:val="24"/>
          <w:szCs w:val="24"/>
        </w:rPr>
        <w:t>Języki robocze Konferencji (</w:t>
      </w:r>
      <w:r w:rsidR="00505FE8" w:rsidRPr="00F84817">
        <w:rPr>
          <w:rFonts w:ascii="Times New Roman" w:hAnsi="Times New Roman"/>
          <w:b/>
          <w:sz w:val="24"/>
          <w:szCs w:val="24"/>
        </w:rPr>
        <w:t>Working</w:t>
      </w:r>
      <w:r w:rsidR="001D493B">
        <w:rPr>
          <w:rFonts w:ascii="Times New Roman" w:hAnsi="Times New Roman"/>
          <w:b/>
          <w:sz w:val="24"/>
          <w:szCs w:val="24"/>
        </w:rPr>
        <w:t xml:space="preserve"> </w:t>
      </w:r>
      <w:r w:rsidR="00505FE8" w:rsidRPr="00F84817">
        <w:rPr>
          <w:rFonts w:ascii="Times New Roman" w:hAnsi="Times New Roman"/>
          <w:b/>
          <w:sz w:val="24"/>
          <w:szCs w:val="24"/>
        </w:rPr>
        <w:t>Languages of the Conference</w:t>
      </w:r>
      <w:r w:rsidR="00682AE7">
        <w:rPr>
          <w:rFonts w:ascii="Times New Roman" w:hAnsi="Times New Roman"/>
          <w:b/>
          <w:sz w:val="24"/>
          <w:szCs w:val="24"/>
        </w:rPr>
        <w:t>,</w:t>
      </w:r>
      <w:r>
        <w:rPr>
          <w:rFonts w:ascii="Times New Roman" w:hAnsi="Times New Roman"/>
          <w:b/>
          <w:sz w:val="24"/>
          <w:szCs w:val="24"/>
        </w:rPr>
        <w:t xml:space="preserve"> </w:t>
      </w:r>
      <w:r w:rsidRPr="004C485F">
        <w:rPr>
          <w:rStyle w:val="yiv2900606945"/>
          <w:lang w:val="ru-RU"/>
        </w:rPr>
        <w:t xml:space="preserve"> </w:t>
      </w:r>
      <w:r w:rsidRPr="00682AE7">
        <w:rPr>
          <w:rStyle w:val="jlqj4b"/>
          <w:rFonts w:ascii="Times New Roman" w:hAnsi="Times New Roman"/>
          <w:b/>
          <w:sz w:val="24"/>
          <w:szCs w:val="24"/>
          <w:lang w:val="ru-RU"/>
        </w:rPr>
        <w:t>Рабочие языки конференции</w:t>
      </w:r>
      <w:r>
        <w:rPr>
          <w:rStyle w:val="jlqj4b"/>
        </w:rPr>
        <w:t>)</w:t>
      </w:r>
      <w:r w:rsidR="00505FE8" w:rsidRPr="00F84817">
        <w:rPr>
          <w:rFonts w:ascii="Times New Roman" w:hAnsi="Times New Roman"/>
          <w:b/>
          <w:sz w:val="24"/>
          <w:szCs w:val="24"/>
        </w:rPr>
        <w:t xml:space="preserve">: </w:t>
      </w:r>
      <w:r w:rsidR="00682AE7">
        <w:rPr>
          <w:rFonts w:ascii="Times New Roman" w:hAnsi="Times New Roman"/>
          <w:sz w:val="24"/>
          <w:szCs w:val="24"/>
        </w:rPr>
        <w:t xml:space="preserve">polski, angielski, rosyjski; </w:t>
      </w:r>
      <w:r w:rsidR="00505FE8" w:rsidRPr="00F84817">
        <w:rPr>
          <w:rFonts w:ascii="Times New Roman" w:hAnsi="Times New Roman"/>
          <w:sz w:val="24"/>
          <w:szCs w:val="24"/>
        </w:rPr>
        <w:t>Polish, English, Russian</w:t>
      </w:r>
      <w:r w:rsidR="00E80D32">
        <w:rPr>
          <w:rFonts w:ascii="Times New Roman" w:hAnsi="Times New Roman"/>
          <w:sz w:val="24"/>
          <w:szCs w:val="24"/>
        </w:rPr>
        <w:t>;</w:t>
      </w:r>
      <w:r w:rsidRPr="004C485F">
        <w:rPr>
          <w:rStyle w:val="yiv2900606945"/>
          <w:lang w:val="ru-RU"/>
        </w:rPr>
        <w:t xml:space="preserve"> </w:t>
      </w:r>
      <w:r w:rsidR="00E80D32" w:rsidRPr="00E80D32">
        <w:rPr>
          <w:rStyle w:val="jlqj4b"/>
          <w:rFonts w:ascii="Times New Roman" w:hAnsi="Times New Roman"/>
          <w:sz w:val="24"/>
          <w:szCs w:val="24"/>
          <w:lang w:val="ru-RU"/>
        </w:rPr>
        <w:t>п</w:t>
      </w:r>
      <w:r w:rsidRPr="00E80D32">
        <w:rPr>
          <w:rStyle w:val="jlqj4b"/>
          <w:rFonts w:ascii="Times New Roman" w:hAnsi="Times New Roman"/>
          <w:sz w:val="24"/>
          <w:szCs w:val="24"/>
          <w:lang w:val="ru-RU"/>
        </w:rPr>
        <w:t>ольский, английский, русский</w:t>
      </w:r>
      <w:r w:rsidRPr="00E80D32">
        <w:rPr>
          <w:rFonts w:ascii="Times New Roman" w:hAnsi="Times New Roman"/>
          <w:sz w:val="24"/>
          <w:szCs w:val="24"/>
        </w:rPr>
        <w:t xml:space="preserve"> </w:t>
      </w:r>
      <w:r w:rsidR="00505FE8" w:rsidRPr="00E80D32">
        <w:rPr>
          <w:rFonts w:ascii="Times New Roman" w:hAnsi="Times New Roman"/>
          <w:sz w:val="24"/>
          <w:szCs w:val="24"/>
        </w:rPr>
        <w:t>.</w:t>
      </w:r>
    </w:p>
    <w:p w:rsidR="00EF5FFA" w:rsidRDefault="00EF5FFA" w:rsidP="00FA23F1">
      <w:pPr>
        <w:rPr>
          <w:rFonts w:ascii="Times New Roman" w:hAnsi="Times New Roman"/>
          <w:sz w:val="24"/>
          <w:szCs w:val="24"/>
        </w:rPr>
      </w:pPr>
      <w:r>
        <w:rPr>
          <w:rFonts w:ascii="Times New Roman" w:hAnsi="Times New Roman"/>
          <w:sz w:val="24"/>
          <w:szCs w:val="24"/>
        </w:rPr>
        <w:t>Z przyczyn technicznych obrady konferencji nie będą tłumaczone. Przewiduje się jednak odbycie sesji polskojęzycznych, angielskojęzycznych i rosyjskojęzycznych.</w:t>
      </w:r>
    </w:p>
    <w:p w:rsidR="00EF5FFA" w:rsidRPr="00A26E7F" w:rsidRDefault="00EF5FFA" w:rsidP="00EF5FFA">
      <w:pPr>
        <w:pStyle w:val="HTML-wstpniesformatowany"/>
        <w:rPr>
          <w:rStyle w:val="y2iqfc"/>
          <w:rFonts w:ascii="Times New Roman" w:eastAsia="Calibri" w:hAnsi="Times New Roman" w:cs="Times New Roman"/>
          <w:sz w:val="24"/>
          <w:szCs w:val="24"/>
          <w:lang w:val="en-US"/>
        </w:rPr>
      </w:pPr>
      <w:r w:rsidRPr="00A26E7F">
        <w:rPr>
          <w:rStyle w:val="y2iqfc"/>
          <w:rFonts w:ascii="Times New Roman" w:eastAsia="Calibri" w:hAnsi="Times New Roman" w:cs="Times New Roman"/>
          <w:sz w:val="24"/>
          <w:szCs w:val="24"/>
          <w:lang w:val="en-US"/>
        </w:rPr>
        <w:t>Due to technical reasons, the conference session will not be translated. However, Polish, English and Russian-speaking sessions are planned.</w:t>
      </w:r>
    </w:p>
    <w:p w:rsidR="00EF5FFA" w:rsidRPr="00A26E7F" w:rsidRDefault="00EF5FFA" w:rsidP="00EF5FFA">
      <w:pPr>
        <w:pStyle w:val="HTML-wstpniesformatowany"/>
        <w:rPr>
          <w:rStyle w:val="y2iqfc"/>
          <w:rFonts w:ascii="Times New Roman" w:eastAsia="Calibri" w:hAnsi="Times New Roman" w:cs="Times New Roman"/>
          <w:sz w:val="24"/>
          <w:szCs w:val="24"/>
          <w:lang w:val="en-US"/>
        </w:rPr>
      </w:pPr>
    </w:p>
    <w:p w:rsidR="00EF5FFA" w:rsidRPr="00A26E7F" w:rsidRDefault="00EF5FFA" w:rsidP="00EF5FFA">
      <w:pPr>
        <w:pStyle w:val="HTML-wstpniesformatowany"/>
        <w:rPr>
          <w:rFonts w:ascii="Times New Roman" w:hAnsi="Times New Roman" w:cs="Times New Roman"/>
          <w:sz w:val="24"/>
          <w:szCs w:val="24"/>
          <w:lang w:val="ru-RU"/>
        </w:rPr>
      </w:pPr>
      <w:r w:rsidRPr="00EF5FFA">
        <w:rPr>
          <w:rStyle w:val="y2iqfc"/>
          <w:rFonts w:ascii="Times New Roman" w:eastAsia="Calibri" w:hAnsi="Times New Roman" w:cs="Times New Roman"/>
          <w:sz w:val="24"/>
          <w:szCs w:val="24"/>
          <w:lang w:val="ru-RU"/>
        </w:rPr>
        <w:t>По техническим причинам сессия конференции переводиться не будет. Однако запланированы занятия на польском, английском и русском языках.</w:t>
      </w:r>
    </w:p>
    <w:p w:rsidR="00EF5FFA" w:rsidRPr="00A26E7F" w:rsidRDefault="00EF5FFA" w:rsidP="00FA23F1">
      <w:pPr>
        <w:rPr>
          <w:rFonts w:ascii="Times New Roman" w:hAnsi="Times New Roman"/>
          <w:sz w:val="24"/>
          <w:szCs w:val="24"/>
          <w:lang w:val="ru-RU"/>
        </w:rPr>
      </w:pPr>
    </w:p>
    <w:p w:rsidR="005A7565" w:rsidRPr="00A26E7F" w:rsidRDefault="005A7565" w:rsidP="00505FE8">
      <w:pPr>
        <w:spacing w:line="240" w:lineRule="auto"/>
        <w:rPr>
          <w:rFonts w:ascii="Times New Roman" w:hAnsi="Times New Roman"/>
          <w:sz w:val="24"/>
          <w:szCs w:val="24"/>
          <w:lang w:val="ru-RU"/>
        </w:rPr>
      </w:pPr>
    </w:p>
    <w:p w:rsidR="00682AE7" w:rsidRPr="00A26E7F" w:rsidRDefault="00BE6C43" w:rsidP="00682AE7">
      <w:pPr>
        <w:rPr>
          <w:rFonts w:ascii="Times New Roman" w:hAnsi="Times New Roman"/>
          <w:b/>
          <w:sz w:val="28"/>
          <w:szCs w:val="28"/>
          <w:lang w:val="ru-RU"/>
        </w:rPr>
      </w:pPr>
      <w:r w:rsidRPr="00A26E7F">
        <w:rPr>
          <w:rFonts w:ascii="Times New Roman" w:hAnsi="Times New Roman"/>
          <w:b/>
          <w:sz w:val="28"/>
          <w:szCs w:val="28"/>
          <w:lang w:val="ru-RU"/>
        </w:rPr>
        <w:t xml:space="preserve"> </w:t>
      </w:r>
      <w:r w:rsidR="00682AE7" w:rsidRPr="00FA23F1">
        <w:rPr>
          <w:rFonts w:ascii="Times New Roman" w:hAnsi="Times New Roman"/>
          <w:b/>
          <w:sz w:val="28"/>
          <w:szCs w:val="28"/>
          <w:lang w:val="en-US"/>
        </w:rPr>
        <w:t>Forma</w:t>
      </w:r>
      <w:r w:rsidR="00682AE7" w:rsidRPr="00A26E7F">
        <w:rPr>
          <w:rFonts w:ascii="Times New Roman" w:hAnsi="Times New Roman"/>
          <w:b/>
          <w:sz w:val="28"/>
          <w:szCs w:val="28"/>
          <w:lang w:val="ru-RU"/>
        </w:rPr>
        <w:t xml:space="preserve"> </w:t>
      </w:r>
      <w:r w:rsidR="00682AE7" w:rsidRPr="00FA23F1">
        <w:rPr>
          <w:rFonts w:ascii="Times New Roman" w:hAnsi="Times New Roman"/>
          <w:b/>
          <w:sz w:val="28"/>
          <w:szCs w:val="28"/>
          <w:lang w:val="en-US"/>
        </w:rPr>
        <w:t>Konferencji</w:t>
      </w:r>
      <w:r w:rsidR="00682AE7" w:rsidRPr="00A26E7F">
        <w:rPr>
          <w:rFonts w:ascii="Times New Roman" w:hAnsi="Times New Roman"/>
          <w:b/>
          <w:sz w:val="28"/>
          <w:szCs w:val="28"/>
          <w:lang w:val="ru-RU"/>
        </w:rPr>
        <w:t xml:space="preserve"> (</w:t>
      </w:r>
      <w:r w:rsidR="00FA23F1" w:rsidRPr="00FA23F1">
        <w:rPr>
          <w:rFonts w:ascii="Times New Roman" w:hAnsi="Times New Roman"/>
          <w:b/>
          <w:sz w:val="28"/>
          <w:szCs w:val="28"/>
          <w:lang w:val="en-US"/>
        </w:rPr>
        <w:t>The</w:t>
      </w:r>
      <w:r w:rsidR="00FA23F1" w:rsidRPr="00A26E7F">
        <w:rPr>
          <w:rFonts w:ascii="Times New Roman" w:hAnsi="Times New Roman"/>
          <w:b/>
          <w:sz w:val="28"/>
          <w:szCs w:val="28"/>
          <w:lang w:val="ru-RU"/>
        </w:rPr>
        <w:t xml:space="preserve"> </w:t>
      </w:r>
      <w:r w:rsidR="00FA23F1" w:rsidRPr="00FA23F1">
        <w:rPr>
          <w:rFonts w:ascii="Times New Roman" w:hAnsi="Times New Roman"/>
          <w:b/>
          <w:sz w:val="28"/>
          <w:szCs w:val="28"/>
          <w:lang w:val="en-US"/>
        </w:rPr>
        <w:t>form</w:t>
      </w:r>
      <w:r w:rsidR="00FA23F1" w:rsidRPr="00A26E7F">
        <w:rPr>
          <w:rFonts w:ascii="Times New Roman" w:hAnsi="Times New Roman"/>
          <w:b/>
          <w:sz w:val="28"/>
          <w:szCs w:val="28"/>
          <w:lang w:val="ru-RU"/>
        </w:rPr>
        <w:t xml:space="preserve"> </w:t>
      </w:r>
      <w:r w:rsidR="00FA23F1" w:rsidRPr="00FA23F1">
        <w:rPr>
          <w:rFonts w:ascii="Times New Roman" w:hAnsi="Times New Roman"/>
          <w:b/>
          <w:sz w:val="28"/>
          <w:szCs w:val="28"/>
          <w:lang w:val="en-US"/>
        </w:rPr>
        <w:t>of</w:t>
      </w:r>
      <w:r w:rsidR="00FA23F1" w:rsidRPr="00A26E7F">
        <w:rPr>
          <w:rFonts w:ascii="Times New Roman" w:hAnsi="Times New Roman"/>
          <w:b/>
          <w:sz w:val="28"/>
          <w:szCs w:val="28"/>
          <w:lang w:val="ru-RU"/>
        </w:rPr>
        <w:t xml:space="preserve"> </w:t>
      </w:r>
      <w:r w:rsidR="00FA23F1" w:rsidRPr="00FA23F1">
        <w:rPr>
          <w:rFonts w:ascii="Times New Roman" w:hAnsi="Times New Roman"/>
          <w:b/>
          <w:sz w:val="28"/>
          <w:szCs w:val="28"/>
          <w:lang w:val="en-US"/>
        </w:rPr>
        <w:t>t</w:t>
      </w:r>
      <w:r w:rsidR="00C603AA">
        <w:rPr>
          <w:rFonts w:ascii="Times New Roman" w:hAnsi="Times New Roman"/>
          <w:b/>
          <w:sz w:val="28"/>
          <w:szCs w:val="28"/>
          <w:lang w:val="en-US"/>
        </w:rPr>
        <w:t>he</w:t>
      </w:r>
      <w:r w:rsidR="00C603AA" w:rsidRPr="00A26E7F">
        <w:rPr>
          <w:rFonts w:ascii="Times New Roman" w:hAnsi="Times New Roman"/>
          <w:b/>
          <w:sz w:val="28"/>
          <w:szCs w:val="28"/>
          <w:lang w:val="ru-RU"/>
        </w:rPr>
        <w:t xml:space="preserve"> </w:t>
      </w:r>
      <w:r w:rsidR="00C603AA">
        <w:rPr>
          <w:rFonts w:ascii="Times New Roman" w:hAnsi="Times New Roman"/>
          <w:b/>
          <w:sz w:val="28"/>
          <w:szCs w:val="28"/>
          <w:lang w:val="en-US"/>
        </w:rPr>
        <w:t>Conference</w:t>
      </w:r>
      <w:r w:rsidR="00C603AA" w:rsidRPr="00A26E7F">
        <w:rPr>
          <w:rFonts w:ascii="Times New Roman" w:hAnsi="Times New Roman"/>
          <w:b/>
          <w:sz w:val="28"/>
          <w:szCs w:val="28"/>
          <w:lang w:val="ru-RU"/>
        </w:rPr>
        <w:t>,</w:t>
      </w:r>
      <w:r w:rsidR="00FA23F1" w:rsidRPr="00A26E7F">
        <w:rPr>
          <w:rFonts w:ascii="Times New Roman" w:hAnsi="Times New Roman"/>
          <w:b/>
          <w:sz w:val="28"/>
          <w:szCs w:val="28"/>
          <w:lang w:val="ru-RU"/>
        </w:rPr>
        <w:t xml:space="preserve"> </w:t>
      </w:r>
      <w:r w:rsidR="00682AE7" w:rsidRPr="00FA23F1">
        <w:rPr>
          <w:rStyle w:val="jlqj4b"/>
          <w:rFonts w:ascii="Times New Roman" w:hAnsi="Times New Roman"/>
          <w:b/>
          <w:sz w:val="28"/>
          <w:szCs w:val="28"/>
          <w:lang w:val="ru-RU"/>
        </w:rPr>
        <w:t xml:space="preserve">Форма </w:t>
      </w:r>
      <w:r w:rsidR="00FA23F1" w:rsidRPr="00FA23F1">
        <w:rPr>
          <w:rStyle w:val="jlqj4b"/>
          <w:rFonts w:ascii="Times New Roman" w:hAnsi="Times New Roman"/>
          <w:b/>
          <w:sz w:val="28"/>
          <w:szCs w:val="28"/>
          <w:lang w:val="ru-RU"/>
        </w:rPr>
        <w:t>К</w:t>
      </w:r>
      <w:r w:rsidR="00682AE7" w:rsidRPr="00FA23F1">
        <w:rPr>
          <w:rStyle w:val="jlqj4b"/>
          <w:rFonts w:ascii="Times New Roman" w:hAnsi="Times New Roman"/>
          <w:b/>
          <w:sz w:val="28"/>
          <w:szCs w:val="28"/>
          <w:lang w:val="ru-RU"/>
        </w:rPr>
        <w:t>онференции</w:t>
      </w:r>
      <w:r w:rsidR="00682AE7" w:rsidRPr="00A26E7F">
        <w:rPr>
          <w:rStyle w:val="jlqj4b"/>
          <w:rFonts w:ascii="Times New Roman" w:hAnsi="Times New Roman"/>
          <w:b/>
          <w:sz w:val="28"/>
          <w:szCs w:val="28"/>
          <w:lang w:val="ru-RU"/>
        </w:rPr>
        <w:t>)</w:t>
      </w:r>
    </w:p>
    <w:p w:rsidR="00682AE7" w:rsidRPr="00A26E7F" w:rsidRDefault="00682AE7" w:rsidP="00505FE8">
      <w:pPr>
        <w:spacing w:line="240" w:lineRule="auto"/>
        <w:rPr>
          <w:rFonts w:ascii="Times New Roman" w:hAnsi="Times New Roman"/>
          <w:sz w:val="24"/>
          <w:szCs w:val="24"/>
          <w:lang w:val="ru-RU"/>
        </w:rPr>
      </w:pPr>
    </w:p>
    <w:p w:rsidR="005A7565" w:rsidRDefault="005A7565" w:rsidP="00505FE8">
      <w:pPr>
        <w:spacing w:line="240" w:lineRule="auto"/>
        <w:rPr>
          <w:rFonts w:ascii="Times New Roman" w:hAnsi="Times New Roman"/>
          <w:sz w:val="24"/>
          <w:szCs w:val="24"/>
        </w:rPr>
      </w:pPr>
      <w:r>
        <w:rPr>
          <w:rFonts w:ascii="Times New Roman" w:hAnsi="Times New Roman"/>
          <w:sz w:val="24"/>
          <w:szCs w:val="24"/>
        </w:rPr>
        <w:t xml:space="preserve">Ze względu na pandemię COVID-19 konferencja odbędzie się w trybie zdalnym. </w:t>
      </w:r>
      <w:r w:rsidR="00EF5FFA">
        <w:rPr>
          <w:rFonts w:ascii="Times New Roman" w:hAnsi="Times New Roman"/>
          <w:sz w:val="24"/>
          <w:szCs w:val="24"/>
        </w:rPr>
        <w:t>Gdyby jednak nastąpiła zmiana warunków pandemicznych, organizatorzy rezerwują sobie prawo do przeprowadzenia konferencji w trybie bezpośrednim, o czym odpowiednio wcześniej uprzedzą uczestników.</w:t>
      </w:r>
    </w:p>
    <w:p w:rsidR="00EF5FFA" w:rsidRPr="00EF5FFA" w:rsidRDefault="005A7565" w:rsidP="00EF5FFA">
      <w:pPr>
        <w:pStyle w:val="HTML-wstpniesformatowany"/>
        <w:rPr>
          <w:rFonts w:ascii="Times New Roman" w:hAnsi="Times New Roman" w:cs="Times New Roman"/>
          <w:sz w:val="24"/>
          <w:szCs w:val="24"/>
          <w:lang w:val="en-US"/>
        </w:rPr>
      </w:pPr>
      <w:r w:rsidRPr="00EF5FFA">
        <w:rPr>
          <w:rFonts w:ascii="Times New Roman" w:hAnsi="Times New Roman" w:cs="Times New Roman"/>
          <w:sz w:val="24"/>
          <w:szCs w:val="24"/>
          <w:lang w:val="en-US"/>
        </w:rPr>
        <w:t xml:space="preserve">Due to the COVID-19 pandemic, the conference will be held remotely. </w:t>
      </w:r>
      <w:r w:rsidR="00EF5FFA" w:rsidRPr="00A26E7F">
        <w:rPr>
          <w:rStyle w:val="y2iqfc"/>
          <w:rFonts w:ascii="Times New Roman" w:eastAsia="Calibri" w:hAnsi="Times New Roman" w:cs="Times New Roman"/>
          <w:sz w:val="24"/>
          <w:szCs w:val="24"/>
          <w:lang w:val="en-US"/>
        </w:rPr>
        <w:t>If, however, the pandemic conditions change, the organizers reserve the right to conduct the conference in direct mode, about which the participants will be informed in advance.</w:t>
      </w:r>
    </w:p>
    <w:p w:rsidR="00A02D1B" w:rsidRPr="00FB3121" w:rsidRDefault="00A02D1B" w:rsidP="004C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en-US" w:eastAsia="pl-PL"/>
        </w:rPr>
      </w:pPr>
    </w:p>
    <w:p w:rsidR="00EF5FFA" w:rsidRPr="00EF5FFA" w:rsidRDefault="004C485F" w:rsidP="00EF5FFA">
      <w:pPr>
        <w:pStyle w:val="HTML-wstpniesformatowany"/>
        <w:rPr>
          <w:rFonts w:ascii="Times New Roman" w:hAnsi="Times New Roman" w:cs="Times New Roman"/>
          <w:sz w:val="24"/>
          <w:szCs w:val="24"/>
          <w:lang w:val="ru-RU"/>
        </w:rPr>
      </w:pPr>
      <w:r w:rsidRPr="00EF5FFA">
        <w:rPr>
          <w:rStyle w:val="jlqj4b"/>
          <w:rFonts w:ascii="Times New Roman" w:hAnsi="Times New Roman" w:cs="Times New Roman"/>
          <w:sz w:val="24"/>
          <w:szCs w:val="24"/>
          <w:lang w:val="ru-RU"/>
        </w:rPr>
        <w:t>В связи с пандемией COVID-19 конференция будет проходить дистанционно.</w:t>
      </w:r>
      <w:r w:rsidRPr="00EF5FFA">
        <w:rPr>
          <w:rStyle w:val="viiyi"/>
          <w:rFonts w:ascii="Times New Roman" w:hAnsi="Times New Roman" w:cs="Times New Roman"/>
          <w:sz w:val="24"/>
          <w:szCs w:val="24"/>
          <w:lang w:val="ru-RU"/>
        </w:rPr>
        <w:t xml:space="preserve"> </w:t>
      </w:r>
      <w:r w:rsidR="00EF5FFA" w:rsidRPr="00EF5FFA">
        <w:rPr>
          <w:rStyle w:val="y2iqfc"/>
          <w:rFonts w:ascii="Times New Roman" w:eastAsia="Calibri" w:hAnsi="Times New Roman" w:cs="Times New Roman"/>
          <w:sz w:val="24"/>
          <w:szCs w:val="24"/>
          <w:lang w:val="ru-RU"/>
        </w:rPr>
        <w:t>Если же условия пандемии изменятся, организаторы оставляют за собой право провести конференцию в прямом режиме, о чем участники будут проинформированы заранее.</w:t>
      </w:r>
    </w:p>
    <w:p w:rsidR="003771DE" w:rsidRPr="00FB3121" w:rsidRDefault="003771DE" w:rsidP="00682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sz w:val="24"/>
          <w:szCs w:val="24"/>
          <w:lang w:val="ru-RU" w:eastAsia="pl-PL"/>
        </w:rPr>
      </w:pPr>
    </w:p>
    <w:p w:rsidR="00DE253D" w:rsidRPr="00A26E7F" w:rsidRDefault="00DE253D" w:rsidP="00505FE8">
      <w:pPr>
        <w:spacing w:line="240" w:lineRule="auto"/>
        <w:rPr>
          <w:rFonts w:ascii="Times New Roman" w:hAnsi="Times New Roman"/>
          <w:b/>
          <w:sz w:val="24"/>
          <w:szCs w:val="24"/>
          <w:lang w:val="ru-RU"/>
        </w:rPr>
      </w:pPr>
    </w:p>
    <w:p w:rsidR="008C3B3B" w:rsidRPr="00A26E7F" w:rsidRDefault="008C3B3B" w:rsidP="00505FE8">
      <w:pPr>
        <w:spacing w:line="240" w:lineRule="auto"/>
        <w:rPr>
          <w:rFonts w:ascii="Times New Roman" w:hAnsi="Times New Roman"/>
          <w:b/>
          <w:sz w:val="24"/>
          <w:szCs w:val="24"/>
          <w:lang w:val="ru-RU"/>
        </w:rPr>
      </w:pPr>
    </w:p>
    <w:p w:rsidR="008C3B3B" w:rsidRDefault="008C3B3B" w:rsidP="00505FE8">
      <w:pPr>
        <w:spacing w:line="240" w:lineRule="auto"/>
        <w:rPr>
          <w:rFonts w:ascii="Times New Roman" w:hAnsi="Times New Roman"/>
          <w:b/>
          <w:sz w:val="24"/>
          <w:szCs w:val="24"/>
        </w:rPr>
      </w:pPr>
    </w:p>
    <w:p w:rsidR="00F07903" w:rsidRPr="00F07903" w:rsidRDefault="00F07903" w:rsidP="00505FE8">
      <w:pPr>
        <w:spacing w:line="240" w:lineRule="auto"/>
        <w:rPr>
          <w:rFonts w:ascii="Times New Roman" w:hAnsi="Times New Roman"/>
          <w:b/>
          <w:sz w:val="24"/>
          <w:szCs w:val="24"/>
        </w:rPr>
      </w:pPr>
    </w:p>
    <w:p w:rsidR="00BE7447" w:rsidRPr="00FB3121" w:rsidRDefault="00FA23F1" w:rsidP="00505FE8">
      <w:pPr>
        <w:spacing w:line="240" w:lineRule="auto"/>
        <w:rPr>
          <w:rFonts w:ascii="Times New Roman" w:hAnsi="Times New Roman"/>
          <w:b/>
          <w:sz w:val="28"/>
          <w:szCs w:val="28"/>
        </w:rPr>
      </w:pPr>
      <w:r w:rsidRPr="00FB3121">
        <w:rPr>
          <w:rFonts w:ascii="Times New Roman" w:hAnsi="Times New Roman"/>
          <w:b/>
          <w:sz w:val="28"/>
          <w:szCs w:val="28"/>
          <w:lang w:val="ru-RU"/>
        </w:rPr>
        <w:t xml:space="preserve">                                </w:t>
      </w:r>
      <w:r w:rsidR="00BE7447" w:rsidRPr="00FB3121">
        <w:rPr>
          <w:rFonts w:ascii="Times New Roman" w:hAnsi="Times New Roman"/>
          <w:b/>
          <w:sz w:val="28"/>
          <w:szCs w:val="28"/>
        </w:rPr>
        <w:t>Sugerowane tematy referatów</w:t>
      </w:r>
    </w:p>
    <w:p w:rsidR="00682AE7" w:rsidRPr="00FB3121" w:rsidRDefault="00682AE7" w:rsidP="00505FE8">
      <w:pPr>
        <w:spacing w:line="240" w:lineRule="auto"/>
        <w:rPr>
          <w:rFonts w:ascii="Times New Roman" w:hAnsi="Times New Roman"/>
          <w:b/>
          <w:sz w:val="28"/>
          <w:szCs w:val="28"/>
        </w:rPr>
      </w:pPr>
    </w:p>
    <w:p w:rsidR="00162CD9" w:rsidRDefault="00162CD9" w:rsidP="00505FE8">
      <w:pPr>
        <w:spacing w:line="240" w:lineRule="auto"/>
        <w:rPr>
          <w:rFonts w:ascii="Times New Roman" w:hAnsi="Times New Roman"/>
          <w:sz w:val="24"/>
          <w:szCs w:val="24"/>
        </w:rPr>
      </w:pPr>
      <w:r>
        <w:rPr>
          <w:rFonts w:ascii="Times New Roman" w:hAnsi="Times New Roman"/>
          <w:sz w:val="24"/>
          <w:szCs w:val="24"/>
        </w:rPr>
        <w:t>Przemiany cywilizacyjne a nowe typy zagrożeń dla ochrony praw człowieka z perspektywy uniwersalnej, regionalnej i krajowej.</w:t>
      </w:r>
      <w:r w:rsidR="00A9341D">
        <w:rPr>
          <w:rFonts w:ascii="Times New Roman" w:hAnsi="Times New Roman"/>
          <w:sz w:val="24"/>
          <w:szCs w:val="24"/>
        </w:rPr>
        <w:t xml:space="preserve"> Nowe techniki inwigilacji obywateli. Zagrożenia wynikające z cyberprzestępczości. Zagrożenia wynikające z ruchów migracyjnych</w:t>
      </w:r>
      <w:r w:rsidR="003A6DC5">
        <w:rPr>
          <w:rFonts w:ascii="Times New Roman" w:hAnsi="Times New Roman"/>
          <w:sz w:val="24"/>
          <w:szCs w:val="24"/>
        </w:rPr>
        <w:t>. Zagrożenia wynikające z pandemi</w:t>
      </w:r>
      <w:r w:rsidR="00EE7680">
        <w:rPr>
          <w:rFonts w:ascii="Times New Roman" w:hAnsi="Times New Roman"/>
          <w:sz w:val="24"/>
          <w:szCs w:val="24"/>
        </w:rPr>
        <w:t>i</w:t>
      </w:r>
      <w:r w:rsidR="003A6DC5">
        <w:rPr>
          <w:rFonts w:ascii="Times New Roman" w:hAnsi="Times New Roman"/>
          <w:sz w:val="24"/>
          <w:szCs w:val="24"/>
        </w:rPr>
        <w:t>.</w:t>
      </w:r>
    </w:p>
    <w:p w:rsidR="00EF5FFA" w:rsidRDefault="00EF5FFA" w:rsidP="00505FE8">
      <w:pPr>
        <w:spacing w:line="240" w:lineRule="auto"/>
        <w:rPr>
          <w:rFonts w:ascii="Times New Roman" w:hAnsi="Times New Roman"/>
          <w:sz w:val="24"/>
          <w:szCs w:val="24"/>
        </w:rPr>
      </w:pPr>
      <w:r>
        <w:rPr>
          <w:rFonts w:ascii="Times New Roman" w:hAnsi="Times New Roman"/>
          <w:sz w:val="24"/>
          <w:szCs w:val="24"/>
        </w:rPr>
        <w:t>Prawa człowieka jako element regulacji konstytucyjnej. Wzajemne rel</w:t>
      </w:r>
      <w:r w:rsidR="00162CD9">
        <w:rPr>
          <w:rFonts w:ascii="Times New Roman" w:hAnsi="Times New Roman"/>
          <w:sz w:val="24"/>
          <w:szCs w:val="24"/>
        </w:rPr>
        <w:t>acje pomię</w:t>
      </w:r>
      <w:r>
        <w:rPr>
          <w:rFonts w:ascii="Times New Roman" w:hAnsi="Times New Roman"/>
          <w:sz w:val="24"/>
          <w:szCs w:val="24"/>
        </w:rPr>
        <w:t xml:space="preserve">dzy </w:t>
      </w:r>
      <w:r w:rsidR="00162CD9">
        <w:rPr>
          <w:rFonts w:ascii="Times New Roman" w:hAnsi="Times New Roman"/>
          <w:sz w:val="24"/>
          <w:szCs w:val="24"/>
        </w:rPr>
        <w:t>regulacjami praw człowieka w konstytucj</w:t>
      </w:r>
      <w:r w:rsidR="0094491F">
        <w:rPr>
          <w:rFonts w:ascii="Times New Roman" w:hAnsi="Times New Roman"/>
          <w:sz w:val="24"/>
          <w:szCs w:val="24"/>
        </w:rPr>
        <w:t>a</w:t>
      </w:r>
      <w:r w:rsidR="00162CD9">
        <w:rPr>
          <w:rFonts w:ascii="Times New Roman" w:hAnsi="Times New Roman"/>
          <w:sz w:val="24"/>
          <w:szCs w:val="24"/>
        </w:rPr>
        <w:t>ch krajowych</w:t>
      </w:r>
      <w:r>
        <w:rPr>
          <w:rFonts w:ascii="Times New Roman" w:hAnsi="Times New Roman"/>
          <w:sz w:val="24"/>
          <w:szCs w:val="24"/>
        </w:rPr>
        <w:t xml:space="preserve"> a międzynarodowymi </w:t>
      </w:r>
      <w:r w:rsidR="00162CD9">
        <w:rPr>
          <w:rFonts w:ascii="Times New Roman" w:hAnsi="Times New Roman"/>
          <w:sz w:val="24"/>
          <w:szCs w:val="24"/>
        </w:rPr>
        <w:t>instrumentami ochrony praw człowieka w Europie, Ameryce, Azji, Afryce oraz Australii i Oceanii.</w:t>
      </w:r>
    </w:p>
    <w:p w:rsidR="00162CD9" w:rsidRDefault="00162CD9" w:rsidP="00505FE8">
      <w:pPr>
        <w:spacing w:line="240" w:lineRule="auto"/>
        <w:rPr>
          <w:rFonts w:ascii="Times New Roman" w:hAnsi="Times New Roman"/>
          <w:sz w:val="24"/>
          <w:szCs w:val="24"/>
        </w:rPr>
      </w:pPr>
      <w:r>
        <w:rPr>
          <w:rFonts w:ascii="Times New Roman" w:hAnsi="Times New Roman"/>
          <w:sz w:val="24"/>
          <w:szCs w:val="24"/>
        </w:rPr>
        <w:t>Krajowi rzecznicy praw obywatelskich (ombudsmani) a regionalni ombudsmani (np. Komisarz Praw Człowieka Rady Europy, Rzecznik Praw Obywatelskich Unii Europejskiej) – konkurencja czy synergia działań?</w:t>
      </w:r>
    </w:p>
    <w:p w:rsidR="00162CD9" w:rsidRDefault="00162CD9" w:rsidP="00505FE8">
      <w:pPr>
        <w:spacing w:line="240" w:lineRule="auto"/>
        <w:rPr>
          <w:rFonts w:ascii="Times New Roman" w:hAnsi="Times New Roman"/>
          <w:sz w:val="24"/>
          <w:szCs w:val="24"/>
        </w:rPr>
      </w:pPr>
      <w:r>
        <w:rPr>
          <w:rFonts w:ascii="Times New Roman" w:hAnsi="Times New Roman"/>
          <w:sz w:val="24"/>
          <w:szCs w:val="24"/>
        </w:rPr>
        <w:t>Rola instytucji krajowych w egzekwowaniu wyroków międzynarodowych trybunałów praw człowieka.</w:t>
      </w:r>
    </w:p>
    <w:p w:rsidR="00162CD9" w:rsidRDefault="00162CD9" w:rsidP="00505FE8">
      <w:pPr>
        <w:spacing w:line="240" w:lineRule="auto"/>
        <w:rPr>
          <w:rFonts w:ascii="Times New Roman" w:hAnsi="Times New Roman"/>
          <w:sz w:val="24"/>
          <w:szCs w:val="24"/>
        </w:rPr>
      </w:pPr>
      <w:r>
        <w:rPr>
          <w:rFonts w:ascii="Times New Roman" w:hAnsi="Times New Roman"/>
          <w:sz w:val="24"/>
          <w:szCs w:val="24"/>
        </w:rPr>
        <w:t>Efektywność krajowych</w:t>
      </w:r>
      <w:r w:rsidR="00A9341D">
        <w:rPr>
          <w:rFonts w:ascii="Times New Roman" w:hAnsi="Times New Roman"/>
          <w:sz w:val="24"/>
          <w:szCs w:val="24"/>
        </w:rPr>
        <w:t xml:space="preserve">, </w:t>
      </w:r>
      <w:r>
        <w:rPr>
          <w:rFonts w:ascii="Times New Roman" w:hAnsi="Times New Roman"/>
          <w:sz w:val="24"/>
          <w:szCs w:val="24"/>
        </w:rPr>
        <w:t xml:space="preserve">regionalnych </w:t>
      </w:r>
      <w:r w:rsidR="00A9341D">
        <w:rPr>
          <w:rFonts w:ascii="Times New Roman" w:hAnsi="Times New Roman"/>
          <w:sz w:val="24"/>
          <w:szCs w:val="24"/>
        </w:rPr>
        <w:t xml:space="preserve">i powszechnych </w:t>
      </w:r>
      <w:r>
        <w:rPr>
          <w:rFonts w:ascii="Times New Roman" w:hAnsi="Times New Roman"/>
          <w:sz w:val="24"/>
          <w:szCs w:val="24"/>
        </w:rPr>
        <w:t>instrumentów ochrony praw człowieka.</w:t>
      </w:r>
    </w:p>
    <w:p w:rsidR="00BE7447" w:rsidRDefault="00162CD9" w:rsidP="00505FE8">
      <w:pPr>
        <w:spacing w:line="240" w:lineRule="auto"/>
        <w:rPr>
          <w:rFonts w:ascii="Times New Roman" w:hAnsi="Times New Roman"/>
          <w:sz w:val="24"/>
          <w:szCs w:val="24"/>
        </w:rPr>
      </w:pPr>
      <w:r>
        <w:rPr>
          <w:rFonts w:ascii="Times New Roman" w:hAnsi="Times New Roman"/>
          <w:sz w:val="24"/>
          <w:szCs w:val="24"/>
        </w:rPr>
        <w:t>Propozycje zwi</w:t>
      </w:r>
      <w:r w:rsidR="00A9341D">
        <w:rPr>
          <w:rFonts w:ascii="Times New Roman" w:hAnsi="Times New Roman"/>
          <w:sz w:val="24"/>
          <w:szCs w:val="24"/>
        </w:rPr>
        <w:t>ę</w:t>
      </w:r>
      <w:r>
        <w:rPr>
          <w:rFonts w:ascii="Times New Roman" w:hAnsi="Times New Roman"/>
          <w:sz w:val="24"/>
          <w:szCs w:val="24"/>
        </w:rPr>
        <w:t xml:space="preserve">kszenia kompatybilności </w:t>
      </w:r>
      <w:r w:rsidR="00A9341D">
        <w:rPr>
          <w:rFonts w:ascii="Times New Roman" w:hAnsi="Times New Roman"/>
          <w:sz w:val="24"/>
          <w:szCs w:val="24"/>
        </w:rPr>
        <w:t>krajowych, regionalnych i międzynarodowych instrumentów ochrony praw człowieka.</w:t>
      </w:r>
    </w:p>
    <w:p w:rsidR="00BE7447" w:rsidRPr="008C3B3B" w:rsidRDefault="00FA23F1" w:rsidP="00BE7447">
      <w:pPr>
        <w:pStyle w:val="HTML-wstpniesformatowany"/>
        <w:spacing w:line="360" w:lineRule="auto"/>
        <w:rPr>
          <w:rFonts w:ascii="Times New Roman" w:hAnsi="Times New Roman" w:cs="Times New Roman"/>
          <w:b/>
          <w:sz w:val="28"/>
          <w:szCs w:val="28"/>
          <w:lang w:val="en-US"/>
        </w:rPr>
      </w:pPr>
      <w:r>
        <w:rPr>
          <w:rFonts w:ascii="Times New Roman" w:hAnsi="Times New Roman" w:cs="Times New Roman"/>
          <w:b/>
          <w:sz w:val="28"/>
          <w:szCs w:val="28"/>
        </w:rPr>
        <w:t xml:space="preserve">                                     </w:t>
      </w:r>
      <w:r w:rsidR="00BE7447" w:rsidRPr="00FB3121">
        <w:rPr>
          <w:rFonts w:ascii="Times New Roman" w:hAnsi="Times New Roman" w:cs="Times New Roman"/>
          <w:b/>
          <w:sz w:val="28"/>
          <w:szCs w:val="28"/>
          <w:lang w:val="en-US"/>
        </w:rPr>
        <w:t>Suggested topics for papers</w:t>
      </w:r>
    </w:p>
    <w:p w:rsidR="006D2A21" w:rsidRPr="00A26E7F" w:rsidRDefault="006D2A21" w:rsidP="006D2A21">
      <w:pPr>
        <w:pStyle w:val="HTML-wstpniesformatowany"/>
        <w:rPr>
          <w:rStyle w:val="y2iqfc"/>
          <w:rFonts w:ascii="Times New Roman" w:eastAsia="Calibri" w:hAnsi="Times New Roman" w:cs="Times New Roman"/>
          <w:sz w:val="24"/>
          <w:szCs w:val="24"/>
          <w:lang w:val="en-US"/>
        </w:rPr>
      </w:pPr>
      <w:r w:rsidRPr="00A26E7F">
        <w:rPr>
          <w:rStyle w:val="y2iqfc"/>
          <w:rFonts w:ascii="Times New Roman" w:eastAsia="Calibri" w:hAnsi="Times New Roman" w:cs="Times New Roman"/>
          <w:sz w:val="24"/>
          <w:szCs w:val="24"/>
          <w:lang w:val="en-US"/>
        </w:rPr>
        <w:t>Civilization changes and new types of threats to human rights protection from a universal, regional and national perspective. New techniques of surveillance of citizens. Threats resulting from cybercrime. Threats resulting from migration movements.</w:t>
      </w:r>
      <w:r w:rsidR="003A6DC5" w:rsidRPr="00A26E7F">
        <w:rPr>
          <w:rStyle w:val="y2iqfc"/>
          <w:rFonts w:ascii="Times New Roman" w:eastAsia="Calibri" w:hAnsi="Times New Roman" w:cs="Times New Roman"/>
          <w:sz w:val="24"/>
          <w:szCs w:val="24"/>
          <w:lang w:val="en-US"/>
        </w:rPr>
        <w:t xml:space="preserve"> Pandemic threats.</w:t>
      </w:r>
    </w:p>
    <w:p w:rsidR="006D2A21" w:rsidRPr="00A26E7F" w:rsidRDefault="006D2A21" w:rsidP="006D2A21">
      <w:pPr>
        <w:pStyle w:val="HTML-wstpniesformatowany"/>
        <w:rPr>
          <w:rStyle w:val="y2iqfc"/>
          <w:rFonts w:ascii="Times New Roman" w:eastAsia="Calibri" w:hAnsi="Times New Roman" w:cs="Times New Roman"/>
          <w:sz w:val="24"/>
          <w:szCs w:val="24"/>
          <w:lang w:val="en-US"/>
        </w:rPr>
      </w:pPr>
    </w:p>
    <w:p w:rsidR="006D2A21" w:rsidRPr="00A26E7F" w:rsidRDefault="006D2A21" w:rsidP="006D2A21">
      <w:pPr>
        <w:pStyle w:val="HTML-wstpniesformatowany"/>
        <w:rPr>
          <w:rStyle w:val="y2iqfc"/>
          <w:rFonts w:ascii="Times New Roman" w:eastAsia="Calibri" w:hAnsi="Times New Roman" w:cs="Times New Roman"/>
          <w:sz w:val="24"/>
          <w:szCs w:val="24"/>
          <w:lang w:val="en-US"/>
        </w:rPr>
      </w:pPr>
      <w:r w:rsidRPr="00A26E7F">
        <w:rPr>
          <w:rStyle w:val="y2iqfc"/>
          <w:rFonts w:ascii="Times New Roman" w:eastAsia="Calibri" w:hAnsi="Times New Roman" w:cs="Times New Roman"/>
          <w:sz w:val="24"/>
          <w:szCs w:val="24"/>
          <w:lang w:val="en-US"/>
        </w:rPr>
        <w:t>Human rights as an element of constitutional regulation. Mutual relations between human rights regulations in national constitutions and international instruments for the protection of human rights in Europe, America, Asia, Africa and Australia and Oceania.</w:t>
      </w:r>
    </w:p>
    <w:p w:rsidR="006D2A21" w:rsidRPr="00A26E7F" w:rsidRDefault="006D2A21" w:rsidP="006D2A21">
      <w:pPr>
        <w:pStyle w:val="HTML-wstpniesformatowany"/>
        <w:rPr>
          <w:rStyle w:val="y2iqfc"/>
          <w:rFonts w:ascii="Times New Roman" w:eastAsia="Calibri" w:hAnsi="Times New Roman" w:cs="Times New Roman"/>
          <w:sz w:val="24"/>
          <w:szCs w:val="24"/>
          <w:lang w:val="en-US"/>
        </w:rPr>
      </w:pPr>
    </w:p>
    <w:p w:rsidR="006D2A21" w:rsidRPr="00A26E7F" w:rsidRDefault="006D2A21" w:rsidP="006D2A21">
      <w:pPr>
        <w:pStyle w:val="HTML-wstpniesformatowany"/>
        <w:rPr>
          <w:rStyle w:val="y2iqfc"/>
          <w:rFonts w:ascii="Times New Roman" w:eastAsia="Calibri" w:hAnsi="Times New Roman" w:cs="Times New Roman"/>
          <w:sz w:val="24"/>
          <w:szCs w:val="24"/>
          <w:lang w:val="en-US"/>
        </w:rPr>
      </w:pPr>
      <w:r w:rsidRPr="00A26E7F">
        <w:rPr>
          <w:rStyle w:val="y2iqfc"/>
          <w:rFonts w:ascii="Times New Roman" w:eastAsia="Calibri" w:hAnsi="Times New Roman" w:cs="Times New Roman"/>
          <w:sz w:val="24"/>
          <w:szCs w:val="24"/>
          <w:lang w:val="en-US"/>
        </w:rPr>
        <w:t>National ombudsmen and regional ombudsmen (eg the Council of Europe Commissioner for Human Rights, the European Union Ombudsman) - competition or synergy of actions?</w:t>
      </w:r>
    </w:p>
    <w:p w:rsidR="006D2A21" w:rsidRPr="00A26E7F" w:rsidRDefault="006D2A21" w:rsidP="006D2A21">
      <w:pPr>
        <w:pStyle w:val="HTML-wstpniesformatowany"/>
        <w:rPr>
          <w:rStyle w:val="y2iqfc"/>
          <w:rFonts w:ascii="Times New Roman" w:eastAsia="Calibri" w:hAnsi="Times New Roman" w:cs="Times New Roman"/>
          <w:sz w:val="24"/>
          <w:szCs w:val="24"/>
          <w:lang w:val="en-US"/>
        </w:rPr>
      </w:pPr>
    </w:p>
    <w:p w:rsidR="006D2A21" w:rsidRPr="00A26E7F" w:rsidRDefault="006D2A21" w:rsidP="006D2A21">
      <w:pPr>
        <w:pStyle w:val="HTML-wstpniesformatowany"/>
        <w:rPr>
          <w:rStyle w:val="y2iqfc"/>
          <w:rFonts w:ascii="Times New Roman" w:eastAsia="Calibri" w:hAnsi="Times New Roman" w:cs="Times New Roman"/>
          <w:sz w:val="24"/>
          <w:szCs w:val="24"/>
          <w:lang w:val="en-US"/>
        </w:rPr>
      </w:pPr>
      <w:r w:rsidRPr="00A26E7F">
        <w:rPr>
          <w:rStyle w:val="y2iqfc"/>
          <w:rFonts w:ascii="Times New Roman" w:eastAsia="Calibri" w:hAnsi="Times New Roman" w:cs="Times New Roman"/>
          <w:sz w:val="24"/>
          <w:szCs w:val="24"/>
          <w:lang w:val="en-US"/>
        </w:rPr>
        <w:t>The role of domestic institutions in enforcing judgments of international human rights tribunals.</w:t>
      </w:r>
    </w:p>
    <w:p w:rsidR="006D2A21" w:rsidRPr="00A26E7F" w:rsidRDefault="006D2A21" w:rsidP="006D2A21">
      <w:pPr>
        <w:pStyle w:val="HTML-wstpniesformatowany"/>
        <w:rPr>
          <w:rStyle w:val="y2iqfc"/>
          <w:rFonts w:ascii="Times New Roman" w:eastAsia="Calibri" w:hAnsi="Times New Roman" w:cs="Times New Roman"/>
          <w:sz w:val="24"/>
          <w:szCs w:val="24"/>
          <w:lang w:val="en-US"/>
        </w:rPr>
      </w:pPr>
    </w:p>
    <w:p w:rsidR="006D2A21" w:rsidRPr="00A26E7F" w:rsidRDefault="006D2A21" w:rsidP="006D2A21">
      <w:pPr>
        <w:pStyle w:val="HTML-wstpniesformatowany"/>
        <w:rPr>
          <w:rStyle w:val="y2iqfc"/>
          <w:rFonts w:ascii="Times New Roman" w:eastAsia="Calibri" w:hAnsi="Times New Roman" w:cs="Times New Roman"/>
          <w:sz w:val="24"/>
          <w:szCs w:val="24"/>
          <w:lang w:val="en-US"/>
        </w:rPr>
      </w:pPr>
      <w:r w:rsidRPr="00A26E7F">
        <w:rPr>
          <w:rStyle w:val="y2iqfc"/>
          <w:rFonts w:ascii="Times New Roman" w:eastAsia="Calibri" w:hAnsi="Times New Roman" w:cs="Times New Roman"/>
          <w:sz w:val="24"/>
          <w:szCs w:val="24"/>
          <w:lang w:val="en-US"/>
        </w:rPr>
        <w:t>Effectiveness of national, regional and universal instruments for the protection of human rights.</w:t>
      </w:r>
    </w:p>
    <w:p w:rsidR="006D2A21" w:rsidRPr="00A26E7F" w:rsidRDefault="006D2A21" w:rsidP="006D2A21">
      <w:pPr>
        <w:pStyle w:val="HTML-wstpniesformatowany"/>
        <w:rPr>
          <w:rStyle w:val="y2iqfc"/>
          <w:rFonts w:ascii="Times New Roman" w:eastAsia="Calibri" w:hAnsi="Times New Roman" w:cs="Times New Roman"/>
          <w:sz w:val="24"/>
          <w:szCs w:val="24"/>
          <w:lang w:val="en-US"/>
        </w:rPr>
      </w:pPr>
    </w:p>
    <w:p w:rsidR="006D2A21" w:rsidRPr="006D2A21" w:rsidRDefault="006D2A21" w:rsidP="006D2A21">
      <w:pPr>
        <w:pStyle w:val="HTML-wstpniesformatowany"/>
        <w:rPr>
          <w:rFonts w:ascii="Times New Roman" w:hAnsi="Times New Roman" w:cs="Times New Roman"/>
          <w:sz w:val="24"/>
          <w:szCs w:val="24"/>
          <w:lang w:val="en-US"/>
        </w:rPr>
      </w:pPr>
      <w:r w:rsidRPr="00A26E7F">
        <w:rPr>
          <w:rStyle w:val="y2iqfc"/>
          <w:rFonts w:ascii="Times New Roman" w:eastAsia="Calibri" w:hAnsi="Times New Roman" w:cs="Times New Roman"/>
          <w:sz w:val="24"/>
          <w:szCs w:val="24"/>
          <w:lang w:val="en-US"/>
        </w:rPr>
        <w:t>Proposals to increase the compatibility of national, regional and international human rights instruments.</w:t>
      </w:r>
    </w:p>
    <w:p w:rsidR="00BE7447" w:rsidRPr="006D2A21" w:rsidRDefault="00BE7447" w:rsidP="00BE7447">
      <w:pPr>
        <w:pStyle w:val="HTML-wstpniesformatowany"/>
        <w:spacing w:line="360" w:lineRule="auto"/>
        <w:rPr>
          <w:rFonts w:ascii="Times New Roman" w:hAnsi="Times New Roman" w:cs="Times New Roman"/>
          <w:sz w:val="24"/>
          <w:szCs w:val="24"/>
          <w:lang w:val="en-US"/>
        </w:rPr>
      </w:pPr>
    </w:p>
    <w:p w:rsidR="002C4C31" w:rsidRPr="00FB3121" w:rsidRDefault="00FA23F1" w:rsidP="00BE7447">
      <w:pPr>
        <w:pStyle w:val="HTML-wstpniesformatowany"/>
        <w:spacing w:line="360" w:lineRule="auto"/>
        <w:rPr>
          <w:rStyle w:val="jlqj4b"/>
          <w:rFonts w:ascii="Times New Roman" w:hAnsi="Times New Roman" w:cs="Times New Roman"/>
          <w:b/>
          <w:sz w:val="28"/>
          <w:szCs w:val="28"/>
          <w:lang w:val="en-US"/>
        </w:rPr>
      </w:pPr>
      <w:r w:rsidRPr="00FB3121">
        <w:rPr>
          <w:rStyle w:val="jlqj4b"/>
          <w:rFonts w:ascii="Times New Roman" w:hAnsi="Times New Roman" w:cs="Times New Roman"/>
          <w:b/>
          <w:sz w:val="28"/>
          <w:szCs w:val="28"/>
          <w:lang w:val="en-US"/>
        </w:rPr>
        <w:lastRenderedPageBreak/>
        <w:t xml:space="preserve">                               </w:t>
      </w:r>
      <w:r w:rsidR="00BE7447" w:rsidRPr="00682AE7">
        <w:rPr>
          <w:rStyle w:val="jlqj4b"/>
          <w:rFonts w:ascii="Times New Roman" w:hAnsi="Times New Roman" w:cs="Times New Roman"/>
          <w:b/>
          <w:sz w:val="28"/>
          <w:szCs w:val="28"/>
          <w:lang w:val="ru-RU"/>
        </w:rPr>
        <w:t>Предлагаемые темы для статей</w:t>
      </w:r>
    </w:p>
    <w:p w:rsidR="003A6DC5" w:rsidRPr="00A26E7F" w:rsidRDefault="006D2A21" w:rsidP="003A6DC5">
      <w:pPr>
        <w:pStyle w:val="HTML-wstpniesformatowany"/>
        <w:shd w:val="clear" w:color="auto" w:fill="F8F9FA"/>
        <w:spacing w:line="276" w:lineRule="auto"/>
        <w:rPr>
          <w:rFonts w:ascii="Times New Roman" w:hAnsi="Times New Roman" w:cs="Times New Roman"/>
          <w:color w:val="202124"/>
          <w:sz w:val="24"/>
          <w:szCs w:val="24"/>
          <w:lang w:val="ru-RU"/>
        </w:rPr>
      </w:pPr>
      <w:r w:rsidRPr="006D2A21">
        <w:rPr>
          <w:rStyle w:val="y2iqfc"/>
          <w:rFonts w:ascii="Times New Roman" w:eastAsia="Calibri" w:hAnsi="Times New Roman" w:cs="Times New Roman"/>
          <w:sz w:val="24"/>
          <w:szCs w:val="24"/>
          <w:lang w:val="ru-RU"/>
        </w:rPr>
        <w:t>Цивилизационные изменения и новые типы угроз защите прав человека с универсальной, региональной и национальной точки зрения. Новые методы слежки за гражданами. Угрозы в результате киберпреступности. Угрозы, возникающие в результате миграционных перемещений</w:t>
      </w:r>
      <w:r w:rsidR="003A6DC5" w:rsidRPr="00A26E7F">
        <w:rPr>
          <w:rStyle w:val="y2iqfc"/>
          <w:rFonts w:ascii="Times New Roman" w:eastAsia="Calibri" w:hAnsi="Times New Roman" w:cs="Times New Roman"/>
          <w:sz w:val="24"/>
          <w:szCs w:val="24"/>
          <w:lang w:val="ru-RU"/>
        </w:rPr>
        <w:t xml:space="preserve">. </w:t>
      </w:r>
      <w:r w:rsidR="003A6DC5" w:rsidRPr="003A6DC5">
        <w:rPr>
          <w:rStyle w:val="y2iqfc"/>
          <w:rFonts w:ascii="Times New Roman" w:eastAsia="Calibri" w:hAnsi="Times New Roman" w:cs="Times New Roman"/>
          <w:color w:val="202124"/>
          <w:sz w:val="24"/>
          <w:szCs w:val="24"/>
          <w:lang w:val="ru-RU"/>
        </w:rPr>
        <w:t>Угрозы пандемии.</w:t>
      </w:r>
    </w:p>
    <w:p w:rsidR="009A0F33" w:rsidRPr="00F07903" w:rsidRDefault="009A0F33" w:rsidP="006D2A21">
      <w:pPr>
        <w:pStyle w:val="HTML-wstpniesformatowany"/>
        <w:rPr>
          <w:rStyle w:val="y2iqfc"/>
          <w:rFonts w:ascii="Times New Roman" w:eastAsia="Calibri" w:hAnsi="Times New Roman" w:cs="Times New Roman"/>
          <w:sz w:val="24"/>
          <w:szCs w:val="24"/>
        </w:rPr>
      </w:pPr>
    </w:p>
    <w:p w:rsidR="006D2A21" w:rsidRPr="00A26E7F" w:rsidRDefault="006D2A21" w:rsidP="006D2A21">
      <w:pPr>
        <w:pStyle w:val="HTML-wstpniesformatowany"/>
        <w:rPr>
          <w:rStyle w:val="y2iqfc"/>
          <w:rFonts w:ascii="Times New Roman" w:eastAsia="Calibri" w:hAnsi="Times New Roman" w:cs="Times New Roman"/>
          <w:sz w:val="24"/>
          <w:szCs w:val="24"/>
          <w:lang w:val="ru-RU"/>
        </w:rPr>
      </w:pPr>
      <w:r w:rsidRPr="006D2A21">
        <w:rPr>
          <w:rStyle w:val="y2iqfc"/>
          <w:rFonts w:ascii="Times New Roman" w:eastAsia="Calibri" w:hAnsi="Times New Roman" w:cs="Times New Roman"/>
          <w:sz w:val="24"/>
          <w:szCs w:val="24"/>
          <w:lang w:val="ru-RU"/>
        </w:rPr>
        <w:t>Права человека как элемент конституционного регулирования. Взаимосвязь между положениями о правах человека в национальных конституциях и международными документами по защите прав человека в Европе, Америке, Азии, Африке, Австралии и Океании.</w:t>
      </w:r>
    </w:p>
    <w:p w:rsidR="009A0F33" w:rsidRPr="00A26E7F" w:rsidRDefault="009A0F33" w:rsidP="006D2A21">
      <w:pPr>
        <w:pStyle w:val="HTML-wstpniesformatowany"/>
        <w:rPr>
          <w:rStyle w:val="y2iqfc"/>
          <w:rFonts w:ascii="Times New Roman" w:eastAsia="Calibri" w:hAnsi="Times New Roman" w:cs="Times New Roman"/>
          <w:sz w:val="24"/>
          <w:szCs w:val="24"/>
          <w:lang w:val="ru-RU"/>
        </w:rPr>
      </w:pPr>
    </w:p>
    <w:p w:rsidR="006D2A21" w:rsidRPr="00A26E7F" w:rsidRDefault="006D2A21" w:rsidP="006D2A21">
      <w:pPr>
        <w:pStyle w:val="HTML-wstpniesformatowany"/>
        <w:rPr>
          <w:rStyle w:val="y2iqfc"/>
          <w:rFonts w:ascii="Times New Roman" w:eastAsia="Calibri" w:hAnsi="Times New Roman" w:cs="Times New Roman"/>
          <w:sz w:val="24"/>
          <w:szCs w:val="24"/>
          <w:lang w:val="ru-RU"/>
        </w:rPr>
      </w:pPr>
      <w:r w:rsidRPr="006D2A21">
        <w:rPr>
          <w:rStyle w:val="y2iqfc"/>
          <w:rFonts w:ascii="Times New Roman" w:eastAsia="Calibri" w:hAnsi="Times New Roman" w:cs="Times New Roman"/>
          <w:sz w:val="24"/>
          <w:szCs w:val="24"/>
          <w:lang w:val="ru-RU"/>
        </w:rPr>
        <w:t>Национальные омбудсмены и региональные омбудсмены (например, Комиссар Совета Европы по правам человека, Омбудсмен Европейского Союза) - конкуренция или синергия действий?</w:t>
      </w:r>
    </w:p>
    <w:p w:rsidR="009A0F33" w:rsidRPr="00A26E7F" w:rsidRDefault="009A0F33" w:rsidP="006D2A21">
      <w:pPr>
        <w:pStyle w:val="HTML-wstpniesformatowany"/>
        <w:rPr>
          <w:rStyle w:val="y2iqfc"/>
          <w:rFonts w:ascii="Times New Roman" w:eastAsia="Calibri" w:hAnsi="Times New Roman" w:cs="Times New Roman"/>
          <w:sz w:val="24"/>
          <w:szCs w:val="24"/>
          <w:lang w:val="ru-RU"/>
        </w:rPr>
      </w:pPr>
    </w:p>
    <w:p w:rsidR="006D2A21" w:rsidRPr="00A26E7F" w:rsidRDefault="006D2A21" w:rsidP="006D2A21">
      <w:pPr>
        <w:pStyle w:val="HTML-wstpniesformatowany"/>
        <w:rPr>
          <w:rStyle w:val="y2iqfc"/>
          <w:rFonts w:ascii="Times New Roman" w:eastAsia="Calibri" w:hAnsi="Times New Roman" w:cs="Times New Roman"/>
          <w:sz w:val="24"/>
          <w:szCs w:val="24"/>
          <w:lang w:val="ru-RU"/>
        </w:rPr>
      </w:pPr>
      <w:r w:rsidRPr="006D2A21">
        <w:rPr>
          <w:rStyle w:val="y2iqfc"/>
          <w:rFonts w:ascii="Times New Roman" w:eastAsia="Calibri" w:hAnsi="Times New Roman" w:cs="Times New Roman"/>
          <w:sz w:val="24"/>
          <w:szCs w:val="24"/>
          <w:lang w:val="ru-RU"/>
        </w:rPr>
        <w:t>Роль национальных институтов в исполнении решений международных трибуналов по правам человека.</w:t>
      </w:r>
    </w:p>
    <w:p w:rsidR="009A0F33" w:rsidRPr="00A26E7F" w:rsidRDefault="009A0F33" w:rsidP="006D2A21">
      <w:pPr>
        <w:pStyle w:val="HTML-wstpniesformatowany"/>
        <w:rPr>
          <w:rStyle w:val="y2iqfc"/>
          <w:rFonts w:ascii="Times New Roman" w:eastAsia="Calibri" w:hAnsi="Times New Roman" w:cs="Times New Roman"/>
          <w:sz w:val="24"/>
          <w:szCs w:val="24"/>
          <w:lang w:val="ru-RU"/>
        </w:rPr>
      </w:pPr>
    </w:p>
    <w:p w:rsidR="006D2A21" w:rsidRPr="00A26E7F" w:rsidRDefault="006D2A21" w:rsidP="006D2A21">
      <w:pPr>
        <w:pStyle w:val="HTML-wstpniesformatowany"/>
        <w:rPr>
          <w:rStyle w:val="y2iqfc"/>
          <w:rFonts w:ascii="Times New Roman" w:eastAsia="Calibri" w:hAnsi="Times New Roman" w:cs="Times New Roman"/>
          <w:sz w:val="24"/>
          <w:szCs w:val="24"/>
          <w:lang w:val="ru-RU"/>
        </w:rPr>
      </w:pPr>
      <w:r w:rsidRPr="006D2A21">
        <w:rPr>
          <w:rStyle w:val="y2iqfc"/>
          <w:rFonts w:ascii="Times New Roman" w:eastAsia="Calibri" w:hAnsi="Times New Roman" w:cs="Times New Roman"/>
          <w:sz w:val="24"/>
          <w:szCs w:val="24"/>
          <w:lang w:val="ru-RU"/>
        </w:rPr>
        <w:t>Эффективность национальных, региональных и универсальных инструментов защиты прав человека.</w:t>
      </w:r>
    </w:p>
    <w:p w:rsidR="009A0F33" w:rsidRPr="00A26E7F" w:rsidRDefault="009A0F33" w:rsidP="006D2A21">
      <w:pPr>
        <w:pStyle w:val="HTML-wstpniesformatowany"/>
        <w:rPr>
          <w:rStyle w:val="y2iqfc"/>
          <w:rFonts w:ascii="Times New Roman" w:eastAsia="Calibri" w:hAnsi="Times New Roman" w:cs="Times New Roman"/>
          <w:sz w:val="24"/>
          <w:szCs w:val="24"/>
          <w:lang w:val="ru-RU"/>
        </w:rPr>
      </w:pPr>
    </w:p>
    <w:p w:rsidR="006D2A21" w:rsidRPr="006D2A21" w:rsidRDefault="006D2A21" w:rsidP="006D2A21">
      <w:pPr>
        <w:pStyle w:val="HTML-wstpniesformatowany"/>
        <w:rPr>
          <w:rFonts w:ascii="Times New Roman" w:hAnsi="Times New Roman" w:cs="Times New Roman"/>
          <w:sz w:val="24"/>
          <w:szCs w:val="24"/>
          <w:lang w:val="ru-RU"/>
        </w:rPr>
      </w:pPr>
      <w:r w:rsidRPr="006D2A21">
        <w:rPr>
          <w:rStyle w:val="y2iqfc"/>
          <w:rFonts w:ascii="Times New Roman" w:eastAsia="Calibri" w:hAnsi="Times New Roman" w:cs="Times New Roman"/>
          <w:sz w:val="24"/>
          <w:szCs w:val="24"/>
          <w:lang w:val="ru-RU"/>
        </w:rPr>
        <w:t>Предложения по повышению совместимости национальных, региональных и международных инструментов по правам человека.</w:t>
      </w:r>
    </w:p>
    <w:p w:rsidR="00BE7447" w:rsidRPr="00A26E7F" w:rsidRDefault="00BE7447" w:rsidP="00505FE8">
      <w:pPr>
        <w:spacing w:line="240" w:lineRule="auto"/>
        <w:rPr>
          <w:rFonts w:ascii="Times New Roman" w:hAnsi="Times New Roman"/>
          <w:sz w:val="24"/>
          <w:szCs w:val="24"/>
          <w:lang w:val="ru-RU"/>
        </w:rPr>
      </w:pPr>
    </w:p>
    <w:p w:rsidR="00C41D6C" w:rsidRPr="00FB3121" w:rsidRDefault="00C41D6C" w:rsidP="00505FE8">
      <w:pPr>
        <w:spacing w:line="240" w:lineRule="auto"/>
        <w:rPr>
          <w:rFonts w:ascii="Times New Roman" w:hAnsi="Times New Roman"/>
          <w:sz w:val="24"/>
          <w:szCs w:val="24"/>
          <w:lang w:val="ru-RU"/>
        </w:rPr>
      </w:pPr>
    </w:p>
    <w:p w:rsidR="004C485F" w:rsidRPr="00682AE7" w:rsidRDefault="00682AE7" w:rsidP="004C485F">
      <w:pPr>
        <w:rPr>
          <w:rFonts w:ascii="Times New Roman" w:hAnsi="Times New Roman"/>
          <w:b/>
          <w:sz w:val="28"/>
          <w:szCs w:val="28"/>
          <w:lang w:val="en-US"/>
        </w:rPr>
      </w:pPr>
      <w:r>
        <w:rPr>
          <w:rFonts w:ascii="Times New Roman" w:hAnsi="Times New Roman"/>
          <w:b/>
          <w:sz w:val="28"/>
          <w:szCs w:val="28"/>
          <w:lang w:val="ru-RU"/>
        </w:rPr>
        <w:t xml:space="preserve">  </w:t>
      </w:r>
      <w:r w:rsidR="004C485F" w:rsidRPr="003771DE">
        <w:rPr>
          <w:rFonts w:ascii="Times New Roman" w:hAnsi="Times New Roman"/>
          <w:b/>
          <w:sz w:val="28"/>
          <w:szCs w:val="28"/>
          <w:lang w:val="en-US"/>
        </w:rPr>
        <w:t>Schemat</w:t>
      </w:r>
      <w:r w:rsidR="004C485F" w:rsidRPr="004C485F">
        <w:rPr>
          <w:rFonts w:ascii="Times New Roman" w:hAnsi="Times New Roman"/>
          <w:b/>
          <w:sz w:val="28"/>
          <w:szCs w:val="28"/>
          <w:lang w:val="ru-RU"/>
        </w:rPr>
        <w:t xml:space="preserve"> </w:t>
      </w:r>
      <w:r w:rsidR="004C485F" w:rsidRPr="003771DE">
        <w:rPr>
          <w:rFonts w:ascii="Times New Roman" w:hAnsi="Times New Roman"/>
          <w:b/>
          <w:sz w:val="28"/>
          <w:szCs w:val="28"/>
          <w:lang w:val="en-US"/>
        </w:rPr>
        <w:t>Konferencji</w:t>
      </w:r>
      <w:r w:rsidR="006E2C06">
        <w:rPr>
          <w:rFonts w:ascii="Times New Roman" w:hAnsi="Times New Roman"/>
          <w:b/>
          <w:sz w:val="28"/>
          <w:szCs w:val="28"/>
          <w:lang w:val="en-US"/>
        </w:rPr>
        <w:t xml:space="preserve"> </w:t>
      </w:r>
      <w:r w:rsidRPr="00682AE7">
        <w:rPr>
          <w:rFonts w:ascii="Times New Roman" w:hAnsi="Times New Roman"/>
          <w:b/>
          <w:sz w:val="28"/>
          <w:szCs w:val="28"/>
          <w:lang w:val="en-US"/>
        </w:rPr>
        <w:t xml:space="preserve"> </w:t>
      </w:r>
      <w:r>
        <w:rPr>
          <w:rFonts w:ascii="Times New Roman" w:hAnsi="Times New Roman"/>
          <w:b/>
          <w:sz w:val="28"/>
          <w:szCs w:val="28"/>
          <w:lang w:val="en-US"/>
        </w:rPr>
        <w:t>(</w:t>
      </w:r>
      <w:r w:rsidR="004C485F" w:rsidRPr="003771DE">
        <w:rPr>
          <w:rFonts w:ascii="Times New Roman" w:hAnsi="Times New Roman"/>
          <w:b/>
          <w:sz w:val="28"/>
          <w:szCs w:val="28"/>
          <w:lang w:val="en-US"/>
        </w:rPr>
        <w:t>Scheme</w:t>
      </w:r>
      <w:r w:rsidR="004C485F" w:rsidRPr="004C485F">
        <w:rPr>
          <w:rFonts w:ascii="Times New Roman" w:hAnsi="Times New Roman"/>
          <w:b/>
          <w:sz w:val="28"/>
          <w:szCs w:val="28"/>
          <w:lang w:val="ru-RU"/>
        </w:rPr>
        <w:t xml:space="preserve"> </w:t>
      </w:r>
      <w:r w:rsidR="004C485F" w:rsidRPr="003771DE">
        <w:rPr>
          <w:rFonts w:ascii="Times New Roman" w:hAnsi="Times New Roman"/>
          <w:b/>
          <w:sz w:val="28"/>
          <w:szCs w:val="28"/>
          <w:lang w:val="en-US"/>
        </w:rPr>
        <w:t>of</w:t>
      </w:r>
      <w:r w:rsidR="004C485F" w:rsidRPr="004C485F">
        <w:rPr>
          <w:rFonts w:ascii="Times New Roman" w:hAnsi="Times New Roman"/>
          <w:b/>
          <w:sz w:val="28"/>
          <w:szCs w:val="28"/>
          <w:lang w:val="ru-RU"/>
        </w:rPr>
        <w:t xml:space="preserve"> </w:t>
      </w:r>
      <w:r w:rsidR="004C485F" w:rsidRPr="003771DE">
        <w:rPr>
          <w:rFonts w:ascii="Times New Roman" w:hAnsi="Times New Roman"/>
          <w:b/>
          <w:sz w:val="28"/>
          <w:szCs w:val="28"/>
          <w:lang w:val="en-US"/>
        </w:rPr>
        <w:t>the</w:t>
      </w:r>
      <w:r w:rsidR="004C485F" w:rsidRPr="004C485F">
        <w:rPr>
          <w:rFonts w:ascii="Times New Roman" w:hAnsi="Times New Roman"/>
          <w:b/>
          <w:sz w:val="28"/>
          <w:szCs w:val="28"/>
          <w:lang w:val="ru-RU"/>
        </w:rPr>
        <w:t xml:space="preserve"> </w:t>
      </w:r>
      <w:r w:rsidR="004C485F" w:rsidRPr="003771DE">
        <w:rPr>
          <w:rFonts w:ascii="Times New Roman" w:hAnsi="Times New Roman"/>
          <w:b/>
          <w:sz w:val="28"/>
          <w:szCs w:val="28"/>
          <w:lang w:val="en-US"/>
        </w:rPr>
        <w:t>Conference</w:t>
      </w:r>
      <w:r w:rsidRPr="00682AE7">
        <w:rPr>
          <w:rFonts w:ascii="Times New Roman" w:hAnsi="Times New Roman"/>
          <w:b/>
          <w:sz w:val="28"/>
          <w:szCs w:val="28"/>
          <w:lang w:val="en-US"/>
        </w:rPr>
        <w:t xml:space="preserve">, </w:t>
      </w:r>
      <w:r w:rsidRPr="00682AE7">
        <w:rPr>
          <w:rStyle w:val="jlqj4b"/>
          <w:rFonts w:ascii="Times New Roman" w:hAnsi="Times New Roman"/>
          <w:b/>
          <w:sz w:val="28"/>
          <w:szCs w:val="28"/>
          <w:lang w:val="ru-RU"/>
        </w:rPr>
        <w:t>Схема конференции</w:t>
      </w:r>
      <w:r w:rsidRPr="00682AE7">
        <w:rPr>
          <w:rStyle w:val="jlqj4b"/>
          <w:rFonts w:ascii="Times New Roman" w:hAnsi="Times New Roman"/>
          <w:b/>
          <w:sz w:val="28"/>
          <w:szCs w:val="28"/>
          <w:lang w:val="en-US"/>
        </w:rPr>
        <w:t>)</w:t>
      </w:r>
    </w:p>
    <w:p w:rsidR="004071F5" w:rsidRPr="004C485F" w:rsidRDefault="004071F5" w:rsidP="00505FE8">
      <w:pPr>
        <w:rPr>
          <w:rFonts w:ascii="Times New Roman" w:hAnsi="Times New Roman"/>
          <w:sz w:val="24"/>
          <w:szCs w:val="24"/>
          <w:lang w:val="ru-RU"/>
        </w:rPr>
      </w:pPr>
    </w:p>
    <w:p w:rsidR="004071F5" w:rsidRPr="00E80D32" w:rsidRDefault="00CC1FA7" w:rsidP="00505FE8">
      <w:pPr>
        <w:rPr>
          <w:rFonts w:ascii="Times New Roman" w:hAnsi="Times New Roman"/>
          <w:b/>
          <w:sz w:val="28"/>
          <w:szCs w:val="28"/>
          <w:lang w:val="ru-RU"/>
        </w:rPr>
      </w:pPr>
      <w:r>
        <w:rPr>
          <w:rFonts w:ascii="Times New Roman" w:hAnsi="Times New Roman"/>
          <w:b/>
          <w:sz w:val="28"/>
          <w:szCs w:val="28"/>
          <w:lang w:val="ru-RU"/>
        </w:rPr>
        <w:t>2</w:t>
      </w:r>
      <w:r w:rsidRPr="00CC1FA7">
        <w:rPr>
          <w:rFonts w:ascii="Times New Roman" w:hAnsi="Times New Roman"/>
          <w:b/>
          <w:sz w:val="28"/>
          <w:szCs w:val="28"/>
          <w:lang w:val="ru-RU"/>
        </w:rPr>
        <w:t>5</w:t>
      </w:r>
      <w:r w:rsidR="00E80D32" w:rsidRPr="00E80D32">
        <w:rPr>
          <w:rFonts w:ascii="Times New Roman" w:hAnsi="Times New Roman"/>
          <w:b/>
          <w:sz w:val="28"/>
          <w:szCs w:val="28"/>
          <w:lang w:val="ru-RU"/>
        </w:rPr>
        <w:t xml:space="preserve"> </w:t>
      </w:r>
      <w:r w:rsidR="00E80D32">
        <w:rPr>
          <w:rFonts w:ascii="Times New Roman" w:hAnsi="Times New Roman"/>
          <w:b/>
          <w:sz w:val="28"/>
          <w:szCs w:val="28"/>
        </w:rPr>
        <w:t>kwietnia</w:t>
      </w:r>
      <w:r>
        <w:rPr>
          <w:rFonts w:ascii="Times New Roman" w:hAnsi="Times New Roman"/>
          <w:b/>
          <w:sz w:val="28"/>
          <w:szCs w:val="28"/>
          <w:lang w:val="ru-RU"/>
        </w:rPr>
        <w:t xml:space="preserve">  202</w:t>
      </w:r>
      <w:r w:rsidRPr="00CC1FA7">
        <w:rPr>
          <w:rFonts w:ascii="Times New Roman" w:hAnsi="Times New Roman"/>
          <w:b/>
          <w:sz w:val="28"/>
          <w:szCs w:val="28"/>
          <w:lang w:val="ru-RU"/>
        </w:rPr>
        <w:t>2</w:t>
      </w:r>
      <w:r w:rsidR="00E80D32" w:rsidRPr="00E80D32">
        <w:rPr>
          <w:rFonts w:ascii="Times New Roman" w:hAnsi="Times New Roman"/>
          <w:b/>
          <w:sz w:val="28"/>
          <w:szCs w:val="28"/>
          <w:lang w:val="ru-RU"/>
        </w:rPr>
        <w:t xml:space="preserve"> (</w:t>
      </w:r>
      <w:r w:rsidR="00E80D32">
        <w:rPr>
          <w:rFonts w:ascii="Times New Roman" w:hAnsi="Times New Roman"/>
          <w:b/>
          <w:sz w:val="28"/>
          <w:szCs w:val="28"/>
        </w:rPr>
        <w:t>poniedzia</w:t>
      </w:r>
      <w:r w:rsidR="00E80D32" w:rsidRPr="00E80D32">
        <w:rPr>
          <w:rFonts w:ascii="Times New Roman" w:hAnsi="Times New Roman"/>
          <w:b/>
          <w:sz w:val="28"/>
          <w:szCs w:val="28"/>
          <w:lang w:val="ru-RU"/>
        </w:rPr>
        <w:t>ł</w:t>
      </w:r>
      <w:r w:rsidR="00E80D32">
        <w:rPr>
          <w:rFonts w:ascii="Times New Roman" w:hAnsi="Times New Roman"/>
          <w:b/>
          <w:sz w:val="28"/>
          <w:szCs w:val="28"/>
        </w:rPr>
        <w:t>ek</w:t>
      </w:r>
      <w:r>
        <w:rPr>
          <w:rFonts w:ascii="Times New Roman" w:hAnsi="Times New Roman"/>
          <w:b/>
          <w:sz w:val="28"/>
          <w:szCs w:val="28"/>
          <w:lang w:val="ru-RU"/>
        </w:rPr>
        <w:t>)  - 2</w:t>
      </w:r>
      <w:r w:rsidRPr="00CC1FA7">
        <w:rPr>
          <w:rFonts w:ascii="Times New Roman" w:hAnsi="Times New Roman"/>
          <w:b/>
          <w:sz w:val="28"/>
          <w:szCs w:val="28"/>
          <w:lang w:val="ru-RU"/>
        </w:rPr>
        <w:t>5</w:t>
      </w:r>
      <w:r w:rsidR="00E80D32" w:rsidRPr="00E80D32">
        <w:rPr>
          <w:rFonts w:ascii="Times New Roman" w:hAnsi="Times New Roman"/>
          <w:b/>
          <w:sz w:val="28"/>
          <w:szCs w:val="28"/>
          <w:lang w:val="ru-RU"/>
        </w:rPr>
        <w:t xml:space="preserve"> </w:t>
      </w:r>
      <w:r w:rsidR="00E80D32">
        <w:rPr>
          <w:rFonts w:ascii="Times New Roman" w:hAnsi="Times New Roman"/>
          <w:b/>
          <w:sz w:val="28"/>
          <w:szCs w:val="28"/>
        </w:rPr>
        <w:t>April</w:t>
      </w:r>
      <w:r w:rsidR="00BC7F3C">
        <w:rPr>
          <w:rFonts w:ascii="Times New Roman" w:hAnsi="Times New Roman"/>
          <w:b/>
          <w:sz w:val="28"/>
          <w:szCs w:val="28"/>
          <w:lang w:val="ru-RU"/>
        </w:rPr>
        <w:t xml:space="preserve"> 202</w:t>
      </w:r>
      <w:r w:rsidR="0094491F" w:rsidRPr="0094491F">
        <w:rPr>
          <w:rFonts w:ascii="Times New Roman" w:hAnsi="Times New Roman"/>
          <w:b/>
          <w:sz w:val="28"/>
          <w:szCs w:val="28"/>
          <w:lang w:val="ru-RU"/>
        </w:rPr>
        <w:t>2</w:t>
      </w:r>
      <w:r w:rsidR="00CD580E" w:rsidRPr="00E80D32">
        <w:rPr>
          <w:rFonts w:ascii="Times New Roman" w:hAnsi="Times New Roman"/>
          <w:b/>
          <w:sz w:val="28"/>
          <w:szCs w:val="28"/>
          <w:lang w:val="ru-RU"/>
        </w:rPr>
        <w:t xml:space="preserve"> (</w:t>
      </w:r>
      <w:r w:rsidR="00CD580E">
        <w:rPr>
          <w:rFonts w:ascii="Times New Roman" w:hAnsi="Times New Roman"/>
          <w:b/>
          <w:sz w:val="28"/>
          <w:szCs w:val="28"/>
        </w:rPr>
        <w:t>Monday</w:t>
      </w:r>
      <w:r w:rsidR="00CD580E" w:rsidRPr="00E80D32">
        <w:rPr>
          <w:rFonts w:ascii="Times New Roman" w:hAnsi="Times New Roman"/>
          <w:b/>
          <w:sz w:val="28"/>
          <w:szCs w:val="28"/>
          <w:lang w:val="ru-RU"/>
        </w:rPr>
        <w:t>)</w:t>
      </w:r>
      <w:r w:rsidR="00E80D32" w:rsidRPr="00E80D32">
        <w:rPr>
          <w:rStyle w:val="yiv2900606945"/>
          <w:lang w:val="ru-RU"/>
        </w:rPr>
        <w:t xml:space="preserve">  </w:t>
      </w:r>
      <w:r w:rsidR="00E80D32" w:rsidRPr="00E80D32">
        <w:rPr>
          <w:rStyle w:val="yiv2900606945"/>
          <w:rFonts w:ascii="Times New Roman" w:hAnsi="Times New Roman"/>
          <w:b/>
          <w:sz w:val="28"/>
          <w:szCs w:val="28"/>
          <w:lang w:val="ru-RU"/>
        </w:rPr>
        <w:t xml:space="preserve">- </w:t>
      </w:r>
      <w:r>
        <w:rPr>
          <w:rStyle w:val="jlqj4b"/>
          <w:rFonts w:ascii="Times New Roman" w:hAnsi="Times New Roman"/>
          <w:b/>
          <w:sz w:val="28"/>
          <w:szCs w:val="28"/>
          <w:lang w:val="ru-RU"/>
        </w:rPr>
        <w:t>2</w:t>
      </w:r>
      <w:r w:rsidRPr="00CC1FA7">
        <w:rPr>
          <w:rStyle w:val="jlqj4b"/>
          <w:rFonts w:ascii="Times New Roman" w:hAnsi="Times New Roman"/>
          <w:b/>
          <w:sz w:val="28"/>
          <w:szCs w:val="28"/>
          <w:lang w:val="ru-RU"/>
        </w:rPr>
        <w:t>5</w:t>
      </w:r>
      <w:r w:rsidR="0094491F">
        <w:rPr>
          <w:rStyle w:val="jlqj4b"/>
          <w:rFonts w:ascii="Times New Roman" w:hAnsi="Times New Roman"/>
          <w:b/>
          <w:sz w:val="28"/>
          <w:szCs w:val="28"/>
          <w:lang w:val="ru-RU"/>
        </w:rPr>
        <w:t xml:space="preserve"> апреля 202</w:t>
      </w:r>
      <w:r w:rsidR="0094491F" w:rsidRPr="0094491F">
        <w:rPr>
          <w:rStyle w:val="jlqj4b"/>
          <w:rFonts w:ascii="Times New Roman" w:hAnsi="Times New Roman"/>
          <w:b/>
          <w:sz w:val="28"/>
          <w:szCs w:val="28"/>
          <w:lang w:val="ru-RU"/>
        </w:rPr>
        <w:t>2</w:t>
      </w:r>
      <w:r w:rsidR="00E80D32" w:rsidRPr="00E80D32">
        <w:rPr>
          <w:rStyle w:val="jlqj4b"/>
          <w:rFonts w:ascii="Times New Roman" w:hAnsi="Times New Roman"/>
          <w:b/>
          <w:sz w:val="28"/>
          <w:szCs w:val="28"/>
          <w:lang w:val="ru-RU"/>
        </w:rPr>
        <w:t xml:space="preserve"> г. (понедельник)</w:t>
      </w:r>
    </w:p>
    <w:p w:rsidR="004071F5" w:rsidRPr="00E80D32" w:rsidRDefault="004071F5" w:rsidP="00505FE8">
      <w:pPr>
        <w:rPr>
          <w:rFonts w:ascii="Times New Roman" w:hAnsi="Times New Roman"/>
          <w:b/>
          <w:sz w:val="28"/>
          <w:szCs w:val="28"/>
          <w:lang w:val="ru-RU"/>
        </w:rPr>
      </w:pPr>
    </w:p>
    <w:p w:rsidR="00E80D32" w:rsidRPr="00AA54D8" w:rsidRDefault="00E80D32" w:rsidP="004071F5">
      <w:pPr>
        <w:rPr>
          <w:rStyle w:val="jlqj4b"/>
          <w:rFonts w:ascii="Times New Roman" w:hAnsi="Times New Roman"/>
          <w:sz w:val="24"/>
          <w:szCs w:val="24"/>
          <w:lang w:val="ru-RU"/>
        </w:rPr>
      </w:pPr>
      <w:r w:rsidRPr="00E80D32">
        <w:rPr>
          <w:rFonts w:ascii="Times New Roman" w:hAnsi="Times New Roman"/>
          <w:sz w:val="24"/>
          <w:szCs w:val="24"/>
          <w:lang w:val="ru-RU"/>
        </w:rPr>
        <w:t xml:space="preserve">09.00 – </w:t>
      </w:r>
      <w:r w:rsidRPr="00E80D32">
        <w:rPr>
          <w:rFonts w:ascii="Times New Roman" w:hAnsi="Times New Roman"/>
          <w:sz w:val="24"/>
          <w:szCs w:val="24"/>
          <w:lang w:val="en-US"/>
        </w:rPr>
        <w:t>uroczyste</w:t>
      </w:r>
      <w:r w:rsidRPr="00E80D32">
        <w:rPr>
          <w:rFonts w:ascii="Times New Roman" w:hAnsi="Times New Roman"/>
          <w:sz w:val="24"/>
          <w:szCs w:val="24"/>
          <w:lang w:val="ru-RU"/>
        </w:rPr>
        <w:t xml:space="preserve"> </w:t>
      </w:r>
      <w:r w:rsidRPr="00E80D32">
        <w:rPr>
          <w:rFonts w:ascii="Times New Roman" w:hAnsi="Times New Roman"/>
          <w:sz w:val="24"/>
          <w:szCs w:val="24"/>
          <w:lang w:val="en-US"/>
        </w:rPr>
        <w:t>otwarcie</w:t>
      </w:r>
      <w:r w:rsidRPr="00E80D32">
        <w:rPr>
          <w:rFonts w:ascii="Times New Roman" w:hAnsi="Times New Roman"/>
          <w:sz w:val="24"/>
          <w:szCs w:val="24"/>
          <w:lang w:val="ru-RU"/>
        </w:rPr>
        <w:t xml:space="preserve"> </w:t>
      </w:r>
      <w:r>
        <w:rPr>
          <w:rFonts w:ascii="Times New Roman" w:hAnsi="Times New Roman"/>
          <w:sz w:val="24"/>
          <w:szCs w:val="24"/>
        </w:rPr>
        <w:t>k</w:t>
      </w:r>
      <w:r w:rsidRPr="00E80D32">
        <w:rPr>
          <w:rFonts w:ascii="Times New Roman" w:hAnsi="Times New Roman"/>
          <w:sz w:val="24"/>
          <w:szCs w:val="24"/>
          <w:lang w:val="en-US"/>
        </w:rPr>
        <w:t>onferencji</w:t>
      </w:r>
      <w:r w:rsidRPr="00E80D32">
        <w:rPr>
          <w:rFonts w:ascii="Times New Roman" w:hAnsi="Times New Roman"/>
          <w:sz w:val="24"/>
          <w:szCs w:val="24"/>
          <w:lang w:val="ru-RU"/>
        </w:rPr>
        <w:t xml:space="preserve"> (</w:t>
      </w:r>
      <w:r w:rsidRPr="00E80D32">
        <w:rPr>
          <w:rFonts w:ascii="Times New Roman" w:hAnsi="Times New Roman"/>
          <w:sz w:val="24"/>
          <w:szCs w:val="24"/>
          <w:lang w:val="en-US"/>
        </w:rPr>
        <w:t>inaugural</w:t>
      </w:r>
      <w:r w:rsidRPr="00E80D32">
        <w:rPr>
          <w:rFonts w:ascii="Times New Roman" w:hAnsi="Times New Roman"/>
          <w:sz w:val="24"/>
          <w:szCs w:val="24"/>
          <w:lang w:val="ru-RU"/>
        </w:rPr>
        <w:t xml:space="preserve"> </w:t>
      </w:r>
      <w:r>
        <w:rPr>
          <w:rFonts w:ascii="Times New Roman" w:hAnsi="Times New Roman"/>
          <w:sz w:val="24"/>
          <w:szCs w:val="24"/>
        </w:rPr>
        <w:t>c</w:t>
      </w:r>
      <w:r w:rsidRPr="00E80D32">
        <w:rPr>
          <w:rFonts w:ascii="Times New Roman" w:hAnsi="Times New Roman"/>
          <w:sz w:val="24"/>
          <w:szCs w:val="24"/>
          <w:lang w:val="en-US"/>
        </w:rPr>
        <w:t>eremony</w:t>
      </w:r>
      <w:r w:rsidRPr="00E80D32">
        <w:rPr>
          <w:rFonts w:ascii="Times New Roman" w:hAnsi="Times New Roman"/>
          <w:sz w:val="24"/>
          <w:szCs w:val="24"/>
          <w:lang w:val="ru-RU"/>
        </w:rPr>
        <w:t xml:space="preserve"> </w:t>
      </w:r>
      <w:r w:rsidRPr="00E80D32">
        <w:rPr>
          <w:rFonts w:ascii="Times New Roman" w:hAnsi="Times New Roman"/>
          <w:sz w:val="24"/>
          <w:szCs w:val="24"/>
          <w:lang w:val="en-US"/>
        </w:rPr>
        <w:t>of</w:t>
      </w:r>
      <w:r w:rsidRPr="00E80D32">
        <w:rPr>
          <w:rFonts w:ascii="Times New Roman" w:hAnsi="Times New Roman"/>
          <w:sz w:val="24"/>
          <w:szCs w:val="24"/>
          <w:lang w:val="ru-RU"/>
        </w:rPr>
        <w:t xml:space="preserve"> </w:t>
      </w:r>
      <w:r w:rsidRPr="00E80D32">
        <w:rPr>
          <w:rFonts w:ascii="Times New Roman" w:hAnsi="Times New Roman"/>
          <w:sz w:val="24"/>
          <w:szCs w:val="24"/>
          <w:lang w:val="en-US"/>
        </w:rPr>
        <w:t>the</w:t>
      </w:r>
      <w:r w:rsidRPr="00E80D32">
        <w:rPr>
          <w:rFonts w:ascii="Times New Roman" w:hAnsi="Times New Roman"/>
          <w:sz w:val="24"/>
          <w:szCs w:val="24"/>
          <w:lang w:val="ru-RU"/>
        </w:rPr>
        <w:t xml:space="preserve"> </w:t>
      </w:r>
      <w:r>
        <w:rPr>
          <w:rFonts w:ascii="Times New Roman" w:hAnsi="Times New Roman"/>
          <w:sz w:val="24"/>
          <w:szCs w:val="24"/>
        </w:rPr>
        <w:t>c</w:t>
      </w:r>
      <w:r w:rsidRPr="00E80D32">
        <w:rPr>
          <w:rFonts w:ascii="Times New Roman" w:hAnsi="Times New Roman"/>
          <w:sz w:val="24"/>
          <w:szCs w:val="24"/>
          <w:lang w:val="en-US"/>
        </w:rPr>
        <w:t>onference</w:t>
      </w:r>
      <w:r w:rsidRPr="00E80D32">
        <w:rPr>
          <w:rFonts w:ascii="Times New Roman" w:hAnsi="Times New Roman"/>
          <w:sz w:val="24"/>
          <w:szCs w:val="24"/>
          <w:lang w:val="ru-RU"/>
        </w:rPr>
        <w:t xml:space="preserve">; </w:t>
      </w:r>
      <w:r w:rsidRPr="00E80D32">
        <w:rPr>
          <w:rStyle w:val="jlqj4b"/>
          <w:rFonts w:ascii="Times New Roman" w:hAnsi="Times New Roman"/>
          <w:sz w:val="24"/>
          <w:szCs w:val="24"/>
          <w:lang w:val="ru-RU"/>
        </w:rPr>
        <w:t>торжественное открытие конференции</w:t>
      </w:r>
      <w:r w:rsidR="00AA54D8" w:rsidRPr="00AA54D8">
        <w:rPr>
          <w:rStyle w:val="jlqj4b"/>
          <w:rFonts w:ascii="Times New Roman" w:hAnsi="Times New Roman"/>
          <w:sz w:val="24"/>
          <w:szCs w:val="24"/>
          <w:lang w:val="ru-RU"/>
        </w:rPr>
        <w:t>)</w:t>
      </w:r>
    </w:p>
    <w:p w:rsidR="00E80D32" w:rsidRPr="00A26E7F" w:rsidRDefault="00DC3643" w:rsidP="009F2FA5">
      <w:pPr>
        <w:pStyle w:val="HTML-wstpniesformatowany"/>
        <w:rPr>
          <w:rStyle w:val="y2iqfc"/>
          <w:rFonts w:ascii="Times New Roman" w:eastAsia="Calibri" w:hAnsi="Times New Roman" w:cs="Times New Roman"/>
          <w:sz w:val="24"/>
          <w:szCs w:val="24"/>
          <w:lang w:val="en-US"/>
        </w:rPr>
      </w:pPr>
      <w:r w:rsidRPr="00CC1FA7">
        <w:rPr>
          <w:rStyle w:val="jlqj4b"/>
          <w:rFonts w:ascii="Times New Roman" w:hAnsi="Times New Roman" w:cs="Times New Roman"/>
          <w:sz w:val="24"/>
          <w:szCs w:val="24"/>
        </w:rPr>
        <w:t>09.3</w:t>
      </w:r>
      <w:r w:rsidR="00E80D32" w:rsidRPr="00CC1FA7">
        <w:rPr>
          <w:rStyle w:val="jlqj4b"/>
          <w:rFonts w:ascii="Times New Roman" w:hAnsi="Times New Roman" w:cs="Times New Roman"/>
          <w:sz w:val="24"/>
          <w:szCs w:val="24"/>
        </w:rPr>
        <w:t>0 – Pierwsza sesja</w:t>
      </w:r>
      <w:r w:rsidR="00CC1FA7" w:rsidRPr="00CC1FA7">
        <w:rPr>
          <w:rStyle w:val="jlqj4b"/>
          <w:rFonts w:ascii="Times New Roman" w:hAnsi="Times New Roman" w:cs="Times New Roman"/>
          <w:sz w:val="24"/>
          <w:szCs w:val="24"/>
        </w:rPr>
        <w:t xml:space="preserve">: </w:t>
      </w:r>
      <w:r w:rsidR="00CC1FA7" w:rsidRPr="00CC1FA7">
        <w:rPr>
          <w:rFonts w:ascii="Times New Roman" w:hAnsi="Times New Roman" w:cs="Times New Roman"/>
          <w:sz w:val="24"/>
          <w:szCs w:val="24"/>
        </w:rPr>
        <w:t xml:space="preserve">Przemiany cywilizacyjne a nowe typy zagrożeń dla ochrony praw człowieka z perspektywy uniwersalnej, regionalnej i krajowej.  </w:t>
      </w:r>
      <w:r w:rsidR="00CC1FA7" w:rsidRPr="00CC1FA7">
        <w:rPr>
          <w:rStyle w:val="y2iqfc"/>
          <w:rFonts w:ascii="Times New Roman" w:eastAsia="Calibri" w:hAnsi="Times New Roman" w:cs="Times New Roman"/>
          <w:sz w:val="24"/>
          <w:szCs w:val="24"/>
          <w:lang w:val="en-US"/>
        </w:rPr>
        <w:t>First session: Civilization changes and new types of threats to the protection of human rights from a universal, regional and national perspective</w:t>
      </w:r>
      <w:r w:rsidR="00CC1FA7" w:rsidRPr="00CC1FA7">
        <w:rPr>
          <w:rFonts w:ascii="Times New Roman" w:hAnsi="Times New Roman" w:cs="Times New Roman"/>
          <w:sz w:val="24"/>
          <w:szCs w:val="24"/>
          <w:lang w:val="en-US"/>
        </w:rPr>
        <w:t xml:space="preserve">. </w:t>
      </w:r>
      <w:r w:rsidR="00CC1FA7" w:rsidRPr="00CC1FA7">
        <w:rPr>
          <w:rStyle w:val="y2iqfc"/>
          <w:rFonts w:ascii="Times New Roman" w:eastAsia="Calibri" w:hAnsi="Times New Roman" w:cs="Times New Roman"/>
          <w:sz w:val="24"/>
          <w:szCs w:val="24"/>
          <w:lang w:val="ru-RU"/>
        </w:rPr>
        <w:t>Первая сессия: Цивилизационные изменения и новые типы угроз защите прав человека с универсальной, региональной и национальной точки зрения.</w:t>
      </w:r>
    </w:p>
    <w:p w:rsidR="009F2FA5" w:rsidRPr="00A26E7F" w:rsidRDefault="009F2FA5" w:rsidP="009F2FA5">
      <w:pPr>
        <w:pStyle w:val="HTML-wstpniesformatowany"/>
        <w:rPr>
          <w:rStyle w:val="jlqj4b"/>
          <w:rFonts w:ascii="Times New Roman" w:hAnsi="Times New Roman" w:cs="Times New Roman"/>
          <w:sz w:val="24"/>
          <w:szCs w:val="24"/>
          <w:lang w:val="en-US"/>
        </w:rPr>
      </w:pPr>
    </w:p>
    <w:p w:rsidR="00DC3643" w:rsidRPr="00494DF1" w:rsidRDefault="00DC3643" w:rsidP="004071F5">
      <w:pPr>
        <w:rPr>
          <w:rStyle w:val="jlqj4b"/>
          <w:rFonts w:ascii="Times New Roman" w:hAnsi="Times New Roman"/>
          <w:sz w:val="24"/>
          <w:szCs w:val="24"/>
        </w:rPr>
      </w:pPr>
      <w:r>
        <w:rPr>
          <w:rStyle w:val="jlqj4b"/>
          <w:rFonts w:ascii="Times New Roman" w:hAnsi="Times New Roman"/>
          <w:sz w:val="24"/>
          <w:szCs w:val="24"/>
        </w:rPr>
        <w:t xml:space="preserve">11.30 – </w:t>
      </w:r>
      <w:r w:rsidR="00494DF1">
        <w:rPr>
          <w:rStyle w:val="jlqj4b"/>
          <w:rFonts w:ascii="Times New Roman" w:hAnsi="Times New Roman"/>
          <w:sz w:val="24"/>
          <w:szCs w:val="24"/>
        </w:rPr>
        <w:t xml:space="preserve">przerwa </w:t>
      </w:r>
      <w:r w:rsidR="00494DF1" w:rsidRPr="00494DF1">
        <w:rPr>
          <w:rStyle w:val="jlqj4b"/>
          <w:rFonts w:ascii="Times New Roman" w:hAnsi="Times New Roman"/>
          <w:sz w:val="24"/>
          <w:szCs w:val="24"/>
        </w:rPr>
        <w:t>(</w:t>
      </w:r>
      <w:r w:rsidRPr="00494DF1">
        <w:rPr>
          <w:rStyle w:val="jlqj4b"/>
          <w:rFonts w:ascii="Times New Roman" w:hAnsi="Times New Roman"/>
          <w:sz w:val="24"/>
          <w:szCs w:val="24"/>
        </w:rPr>
        <w:t>break</w:t>
      </w:r>
      <w:r w:rsidR="00494DF1" w:rsidRPr="00494DF1">
        <w:rPr>
          <w:rStyle w:val="jlqj4b"/>
          <w:rFonts w:ascii="Times New Roman" w:hAnsi="Times New Roman"/>
          <w:sz w:val="24"/>
          <w:szCs w:val="24"/>
        </w:rPr>
        <w:t xml:space="preserve">, </w:t>
      </w:r>
      <w:r w:rsidR="00494DF1" w:rsidRPr="00494DF1">
        <w:rPr>
          <w:rStyle w:val="jlqj4b"/>
          <w:rFonts w:ascii="Times New Roman" w:hAnsi="Times New Roman"/>
          <w:sz w:val="24"/>
          <w:szCs w:val="24"/>
          <w:lang w:val="ru-RU"/>
        </w:rPr>
        <w:t>перемена</w:t>
      </w:r>
      <w:r w:rsidR="00494DF1" w:rsidRPr="00494DF1">
        <w:rPr>
          <w:rStyle w:val="jlqj4b"/>
          <w:rFonts w:ascii="Times New Roman" w:hAnsi="Times New Roman"/>
          <w:sz w:val="24"/>
          <w:szCs w:val="24"/>
        </w:rPr>
        <w:t>)</w:t>
      </w:r>
    </w:p>
    <w:p w:rsidR="005F4D6F" w:rsidRPr="00A26E7F" w:rsidRDefault="00DC3643" w:rsidP="005F4D6F">
      <w:pPr>
        <w:pStyle w:val="HTML-wstpniesformatowany"/>
        <w:rPr>
          <w:rFonts w:ascii="Times New Roman" w:hAnsi="Times New Roman" w:cs="Times New Roman"/>
          <w:sz w:val="24"/>
          <w:szCs w:val="24"/>
          <w:lang w:val="ru-RU"/>
        </w:rPr>
      </w:pPr>
      <w:r w:rsidRPr="005F4D6F">
        <w:rPr>
          <w:rStyle w:val="jlqj4b"/>
          <w:rFonts w:ascii="Times New Roman" w:hAnsi="Times New Roman" w:cs="Times New Roman"/>
          <w:sz w:val="24"/>
          <w:szCs w:val="24"/>
        </w:rPr>
        <w:lastRenderedPageBreak/>
        <w:t xml:space="preserve">11.45 – </w:t>
      </w:r>
      <w:r w:rsidR="00CC1FA7" w:rsidRPr="005F4D6F">
        <w:rPr>
          <w:rStyle w:val="jlqj4b"/>
          <w:rFonts w:ascii="Times New Roman" w:hAnsi="Times New Roman" w:cs="Times New Roman"/>
          <w:sz w:val="24"/>
          <w:szCs w:val="24"/>
        </w:rPr>
        <w:t>Druga sesja: Prawa człowieka</w:t>
      </w:r>
      <w:r w:rsidR="005F4D6F" w:rsidRPr="005F4D6F">
        <w:rPr>
          <w:rStyle w:val="jlqj4b"/>
          <w:rFonts w:ascii="Times New Roman" w:hAnsi="Times New Roman" w:cs="Times New Roman"/>
          <w:sz w:val="24"/>
          <w:szCs w:val="24"/>
        </w:rPr>
        <w:t xml:space="preserve"> jako element regulacji konstyt</w:t>
      </w:r>
      <w:r w:rsidR="00CC1FA7" w:rsidRPr="005F4D6F">
        <w:rPr>
          <w:rStyle w:val="jlqj4b"/>
          <w:rFonts w:ascii="Times New Roman" w:hAnsi="Times New Roman" w:cs="Times New Roman"/>
          <w:sz w:val="24"/>
          <w:szCs w:val="24"/>
        </w:rPr>
        <w:t>ucyjnej</w:t>
      </w:r>
      <w:r w:rsidR="005F4D6F" w:rsidRPr="005F4D6F">
        <w:rPr>
          <w:rStyle w:val="jlqj4b"/>
          <w:rFonts w:ascii="Times New Roman" w:hAnsi="Times New Roman" w:cs="Times New Roman"/>
          <w:sz w:val="24"/>
          <w:szCs w:val="24"/>
        </w:rPr>
        <w:t>.</w:t>
      </w:r>
      <w:r w:rsidR="005F4D6F" w:rsidRPr="005F4D6F">
        <w:rPr>
          <w:rStyle w:val="NagwekZnak"/>
          <w:rFonts w:ascii="Times New Roman" w:hAnsi="Times New Roman"/>
          <w:sz w:val="24"/>
          <w:szCs w:val="24"/>
        </w:rPr>
        <w:t xml:space="preserve"> </w:t>
      </w:r>
      <w:r w:rsidR="005F4D6F" w:rsidRPr="00A26E7F">
        <w:rPr>
          <w:rStyle w:val="y2iqfc"/>
          <w:rFonts w:ascii="Times New Roman" w:eastAsia="Calibri" w:hAnsi="Times New Roman" w:cs="Times New Roman"/>
          <w:sz w:val="24"/>
          <w:szCs w:val="24"/>
          <w:lang w:val="en-US"/>
        </w:rPr>
        <w:t>Second session: Human rights as an element of constitutional regulation.</w:t>
      </w:r>
      <w:r w:rsidR="005F4D6F" w:rsidRPr="005F4D6F">
        <w:rPr>
          <w:rStyle w:val="NagwekZnak"/>
          <w:rFonts w:ascii="Times New Roman" w:hAnsi="Times New Roman"/>
          <w:sz w:val="24"/>
          <w:szCs w:val="24"/>
          <w:lang w:val="ru-RU"/>
        </w:rPr>
        <w:t xml:space="preserve"> </w:t>
      </w:r>
      <w:r w:rsidR="005F4D6F" w:rsidRPr="005F4D6F">
        <w:rPr>
          <w:rStyle w:val="y2iqfc"/>
          <w:rFonts w:ascii="Times New Roman" w:eastAsia="Calibri" w:hAnsi="Times New Roman" w:cs="Times New Roman"/>
          <w:sz w:val="24"/>
          <w:szCs w:val="24"/>
          <w:lang w:val="ru-RU"/>
        </w:rPr>
        <w:t xml:space="preserve">Вторая сессия Права человека как элемент конституционного регулирования. </w:t>
      </w:r>
    </w:p>
    <w:p w:rsidR="005F4D6F" w:rsidRPr="00A26E7F" w:rsidRDefault="005F4D6F" w:rsidP="005F4D6F">
      <w:pPr>
        <w:pStyle w:val="HTML-wstpniesformatowany"/>
        <w:rPr>
          <w:rFonts w:ascii="Times New Roman" w:hAnsi="Times New Roman" w:cs="Times New Roman"/>
          <w:sz w:val="24"/>
          <w:szCs w:val="24"/>
          <w:lang w:val="ru-RU"/>
        </w:rPr>
      </w:pPr>
    </w:p>
    <w:p w:rsidR="00DC3643" w:rsidRPr="00A26E7F" w:rsidRDefault="00DC3643" w:rsidP="00CC1FA7">
      <w:pPr>
        <w:pStyle w:val="HTML-wstpniesformatowany"/>
        <w:shd w:val="clear" w:color="auto" w:fill="F8F9FA"/>
        <w:rPr>
          <w:rStyle w:val="jlqj4b"/>
          <w:rFonts w:ascii="Times New Roman" w:hAnsi="Times New Roman"/>
          <w:sz w:val="24"/>
          <w:szCs w:val="24"/>
          <w:lang w:val="ru-RU"/>
        </w:rPr>
      </w:pPr>
    </w:p>
    <w:p w:rsidR="00DC3643" w:rsidRPr="00A26E7F" w:rsidRDefault="00DC3643" w:rsidP="00DC3643">
      <w:pPr>
        <w:rPr>
          <w:rStyle w:val="jlqj4b"/>
          <w:rFonts w:ascii="Times New Roman" w:hAnsi="Times New Roman"/>
          <w:sz w:val="24"/>
          <w:szCs w:val="24"/>
          <w:lang w:val="ru-RU"/>
        </w:rPr>
      </w:pPr>
      <w:r w:rsidRPr="00A26E7F">
        <w:rPr>
          <w:rStyle w:val="jlqj4b"/>
          <w:rFonts w:ascii="Times New Roman" w:hAnsi="Times New Roman"/>
          <w:sz w:val="24"/>
          <w:szCs w:val="24"/>
          <w:lang w:val="ru-RU"/>
        </w:rPr>
        <w:t xml:space="preserve">13.45 – </w:t>
      </w:r>
      <w:r w:rsidR="00494DF1">
        <w:rPr>
          <w:rStyle w:val="jlqj4b"/>
          <w:rFonts w:ascii="Times New Roman" w:hAnsi="Times New Roman"/>
          <w:sz w:val="24"/>
          <w:szCs w:val="24"/>
        </w:rPr>
        <w:t>przerwa</w:t>
      </w:r>
      <w:r w:rsidR="00494DF1" w:rsidRPr="00A26E7F">
        <w:rPr>
          <w:rStyle w:val="jlqj4b"/>
          <w:rFonts w:ascii="Times New Roman" w:hAnsi="Times New Roman"/>
          <w:sz w:val="24"/>
          <w:szCs w:val="24"/>
          <w:lang w:val="ru-RU"/>
        </w:rPr>
        <w:t xml:space="preserve"> (</w:t>
      </w:r>
      <w:r w:rsidR="00494DF1" w:rsidRPr="00494DF1">
        <w:rPr>
          <w:rStyle w:val="jlqj4b"/>
          <w:rFonts w:ascii="Times New Roman" w:hAnsi="Times New Roman"/>
          <w:sz w:val="24"/>
          <w:szCs w:val="24"/>
        </w:rPr>
        <w:t>break</w:t>
      </w:r>
      <w:r w:rsidR="00494DF1" w:rsidRPr="00A26E7F">
        <w:rPr>
          <w:rStyle w:val="jlqj4b"/>
          <w:rFonts w:ascii="Times New Roman" w:hAnsi="Times New Roman"/>
          <w:sz w:val="24"/>
          <w:szCs w:val="24"/>
          <w:lang w:val="ru-RU"/>
        </w:rPr>
        <w:t xml:space="preserve">, </w:t>
      </w:r>
      <w:r w:rsidR="00494DF1" w:rsidRPr="00494DF1">
        <w:rPr>
          <w:rStyle w:val="jlqj4b"/>
          <w:rFonts w:ascii="Times New Roman" w:hAnsi="Times New Roman"/>
          <w:sz w:val="24"/>
          <w:szCs w:val="24"/>
          <w:lang w:val="ru-RU"/>
        </w:rPr>
        <w:t>перемена</w:t>
      </w:r>
      <w:r w:rsidR="00494DF1" w:rsidRPr="00A26E7F">
        <w:rPr>
          <w:rStyle w:val="jlqj4b"/>
          <w:rFonts w:ascii="Times New Roman" w:hAnsi="Times New Roman"/>
          <w:sz w:val="24"/>
          <w:szCs w:val="24"/>
          <w:lang w:val="ru-RU"/>
        </w:rPr>
        <w:t>)</w:t>
      </w:r>
    </w:p>
    <w:p w:rsidR="005F4D6F" w:rsidRPr="005F4D6F" w:rsidRDefault="00DC3643" w:rsidP="005F4D6F">
      <w:pPr>
        <w:pStyle w:val="HTML-wstpniesformatowany"/>
        <w:rPr>
          <w:rFonts w:ascii="Times New Roman" w:hAnsi="Times New Roman" w:cs="Times New Roman"/>
          <w:sz w:val="24"/>
          <w:szCs w:val="24"/>
          <w:lang w:val="en-US"/>
        </w:rPr>
      </w:pPr>
      <w:r w:rsidRPr="005F4D6F">
        <w:rPr>
          <w:rStyle w:val="jlqj4b"/>
          <w:rFonts w:ascii="Times New Roman" w:hAnsi="Times New Roman" w:cs="Times New Roman"/>
          <w:sz w:val="24"/>
          <w:szCs w:val="24"/>
        </w:rPr>
        <w:t>15.00 –</w:t>
      </w:r>
      <w:r w:rsidR="005F4D6F" w:rsidRPr="005F4D6F">
        <w:rPr>
          <w:rStyle w:val="jlqj4b"/>
          <w:rFonts w:ascii="Times New Roman" w:hAnsi="Times New Roman" w:cs="Times New Roman"/>
          <w:sz w:val="24"/>
          <w:szCs w:val="24"/>
        </w:rPr>
        <w:t xml:space="preserve"> Trzecia sesja: Wzajemne relacje pomiędzy krajowymi a międzynarodowymi instrumentami ochrony praw człowieka. </w:t>
      </w:r>
      <w:r w:rsidR="005F4D6F" w:rsidRPr="005F4D6F">
        <w:rPr>
          <w:rStyle w:val="y2iqfc"/>
          <w:rFonts w:ascii="Times New Roman" w:eastAsia="Calibri" w:hAnsi="Times New Roman" w:cs="Times New Roman"/>
          <w:sz w:val="24"/>
          <w:szCs w:val="24"/>
          <w:lang w:val="en-US"/>
        </w:rPr>
        <w:t>Session three: Mutual relations between human rights regulations in national constitutions and international instruments for the protection of human rights.</w:t>
      </w:r>
      <w:r w:rsidR="005F4D6F" w:rsidRPr="005F4D6F">
        <w:rPr>
          <w:rFonts w:ascii="Times New Roman" w:hAnsi="Times New Roman" w:cs="Times New Roman"/>
          <w:sz w:val="24"/>
          <w:szCs w:val="24"/>
          <w:lang w:val="en-US"/>
        </w:rPr>
        <w:t xml:space="preserve">  </w:t>
      </w:r>
      <w:r w:rsidR="005F4D6F" w:rsidRPr="005F4D6F">
        <w:rPr>
          <w:rStyle w:val="y2iqfc"/>
          <w:rFonts w:ascii="Times New Roman" w:eastAsia="Calibri" w:hAnsi="Times New Roman" w:cs="Times New Roman"/>
          <w:sz w:val="24"/>
          <w:szCs w:val="24"/>
          <w:lang w:val="ru-RU"/>
        </w:rPr>
        <w:t>Сессия 3: Взаимоотношения между положениями о правах человека в национальных конституциях и международными документами по защите прав человека</w:t>
      </w:r>
    </w:p>
    <w:p w:rsidR="0051171F" w:rsidRPr="005F4D6F" w:rsidRDefault="0051171F" w:rsidP="0051171F">
      <w:pPr>
        <w:pStyle w:val="HTML-wstpniesformatowany"/>
        <w:shd w:val="clear" w:color="auto" w:fill="F8F9FA"/>
        <w:spacing w:line="276" w:lineRule="auto"/>
        <w:rPr>
          <w:rStyle w:val="jlqj4b"/>
          <w:rFonts w:ascii="Times New Roman" w:hAnsi="Times New Roman" w:cs="Times New Roman"/>
          <w:sz w:val="24"/>
          <w:szCs w:val="24"/>
          <w:lang w:val="en-US"/>
        </w:rPr>
      </w:pPr>
    </w:p>
    <w:p w:rsidR="0051171F" w:rsidRPr="001343F8" w:rsidRDefault="0051171F" w:rsidP="00D52405">
      <w:pPr>
        <w:rPr>
          <w:rStyle w:val="jlqj4b"/>
          <w:rFonts w:ascii="Times New Roman" w:hAnsi="Times New Roman"/>
          <w:sz w:val="24"/>
          <w:szCs w:val="24"/>
          <w:lang w:val="ru-RU"/>
        </w:rPr>
      </w:pPr>
      <w:r w:rsidRPr="00FB3121">
        <w:rPr>
          <w:rStyle w:val="jlqj4b"/>
          <w:rFonts w:ascii="Times New Roman" w:hAnsi="Times New Roman"/>
          <w:sz w:val="24"/>
          <w:szCs w:val="24"/>
          <w:lang w:val="ru-RU"/>
        </w:rPr>
        <w:t xml:space="preserve">17.00 – </w:t>
      </w:r>
      <w:r w:rsidR="00494DF1" w:rsidRPr="00A26E7F">
        <w:rPr>
          <w:rStyle w:val="jlqj4b"/>
          <w:rFonts w:ascii="Times New Roman" w:hAnsi="Times New Roman"/>
          <w:sz w:val="24"/>
          <w:szCs w:val="24"/>
          <w:lang w:val="en-US"/>
        </w:rPr>
        <w:t>przerwa</w:t>
      </w:r>
      <w:r w:rsidR="00494DF1" w:rsidRPr="00FB3121">
        <w:rPr>
          <w:rStyle w:val="jlqj4b"/>
          <w:rFonts w:ascii="Times New Roman" w:hAnsi="Times New Roman"/>
          <w:sz w:val="24"/>
          <w:szCs w:val="24"/>
          <w:lang w:val="ru-RU"/>
        </w:rPr>
        <w:t xml:space="preserve"> (</w:t>
      </w:r>
      <w:r w:rsidR="00494DF1" w:rsidRPr="00A26E7F">
        <w:rPr>
          <w:rStyle w:val="jlqj4b"/>
          <w:rFonts w:ascii="Times New Roman" w:hAnsi="Times New Roman"/>
          <w:sz w:val="24"/>
          <w:szCs w:val="24"/>
          <w:lang w:val="en-US"/>
        </w:rPr>
        <w:t>break</w:t>
      </w:r>
      <w:r w:rsidR="00494DF1" w:rsidRPr="00FB3121">
        <w:rPr>
          <w:rStyle w:val="jlqj4b"/>
          <w:rFonts w:ascii="Times New Roman" w:hAnsi="Times New Roman"/>
          <w:sz w:val="24"/>
          <w:szCs w:val="24"/>
          <w:lang w:val="ru-RU"/>
        </w:rPr>
        <w:t xml:space="preserve">, </w:t>
      </w:r>
      <w:r w:rsidR="00494DF1" w:rsidRPr="00494DF1">
        <w:rPr>
          <w:rStyle w:val="jlqj4b"/>
          <w:rFonts w:ascii="Times New Roman" w:hAnsi="Times New Roman"/>
          <w:sz w:val="24"/>
          <w:szCs w:val="24"/>
          <w:lang w:val="ru-RU"/>
        </w:rPr>
        <w:t>перемена</w:t>
      </w:r>
      <w:r w:rsidR="00494DF1" w:rsidRPr="00FB3121">
        <w:rPr>
          <w:rStyle w:val="jlqj4b"/>
          <w:rFonts w:ascii="Times New Roman" w:hAnsi="Times New Roman"/>
          <w:sz w:val="24"/>
          <w:szCs w:val="24"/>
          <w:lang w:val="ru-RU"/>
        </w:rPr>
        <w:t>)</w:t>
      </w:r>
    </w:p>
    <w:p w:rsidR="00183DC3" w:rsidRPr="00183DC3" w:rsidRDefault="0051171F" w:rsidP="00183DC3">
      <w:pPr>
        <w:pStyle w:val="HTML-wstpniesformatowany"/>
        <w:rPr>
          <w:rFonts w:ascii="Times New Roman" w:hAnsi="Times New Roman" w:cs="Times New Roman"/>
          <w:sz w:val="24"/>
          <w:szCs w:val="24"/>
        </w:rPr>
      </w:pPr>
      <w:r w:rsidRPr="00183DC3">
        <w:rPr>
          <w:rStyle w:val="jlqj4b"/>
          <w:rFonts w:ascii="Times New Roman" w:hAnsi="Times New Roman" w:cs="Times New Roman"/>
          <w:sz w:val="24"/>
          <w:szCs w:val="24"/>
          <w:lang w:val="en-US"/>
        </w:rPr>
        <w:t xml:space="preserve">17.15 – </w:t>
      </w:r>
      <w:r w:rsidR="00183DC3" w:rsidRPr="00A26E7F">
        <w:rPr>
          <w:rStyle w:val="y2iqfc"/>
          <w:rFonts w:ascii="Times New Roman" w:eastAsia="Calibri" w:hAnsi="Times New Roman" w:cs="Times New Roman"/>
          <w:sz w:val="24"/>
          <w:szCs w:val="24"/>
          <w:lang w:val="en-US"/>
        </w:rPr>
        <w:t>Session Four (English): Effectiveness of universal, regional and national systems of human rights protection - seeking synergy of actions.</w:t>
      </w:r>
      <w:r w:rsidR="00183DC3" w:rsidRPr="00183DC3">
        <w:rPr>
          <w:rFonts w:ascii="Times New Roman" w:hAnsi="Times New Roman" w:cs="Times New Roman"/>
          <w:sz w:val="24"/>
          <w:szCs w:val="24"/>
          <w:lang w:val="en-US"/>
        </w:rPr>
        <w:t xml:space="preserve"> </w:t>
      </w:r>
      <w:r w:rsidR="00183DC3" w:rsidRPr="00183DC3">
        <w:rPr>
          <w:rStyle w:val="y2iqfc"/>
          <w:rFonts w:ascii="Times New Roman" w:eastAsia="Calibri" w:hAnsi="Times New Roman" w:cs="Times New Roman"/>
          <w:sz w:val="24"/>
          <w:szCs w:val="24"/>
        </w:rPr>
        <w:t>Sesja czwart</w:t>
      </w:r>
      <w:r w:rsidR="00183DC3">
        <w:rPr>
          <w:rStyle w:val="y2iqfc"/>
          <w:rFonts w:ascii="Times New Roman" w:eastAsia="Calibri" w:hAnsi="Times New Roman" w:cs="Times New Roman"/>
          <w:sz w:val="24"/>
          <w:szCs w:val="24"/>
        </w:rPr>
        <w:t>a (angielsk</w:t>
      </w:r>
      <w:r w:rsidR="00183DC3" w:rsidRPr="00183DC3">
        <w:rPr>
          <w:rStyle w:val="y2iqfc"/>
          <w:rFonts w:ascii="Times New Roman" w:eastAsia="Calibri" w:hAnsi="Times New Roman" w:cs="Times New Roman"/>
          <w:sz w:val="24"/>
          <w:szCs w:val="24"/>
        </w:rPr>
        <w:t xml:space="preserve">ojęzyczna): Efektywność powszechnych, regionalnych i krajowych systemów ochrony praw człowieka - poszukiwanie synergii działań. </w:t>
      </w:r>
      <w:r w:rsidR="00183DC3" w:rsidRPr="00183DC3">
        <w:rPr>
          <w:rStyle w:val="y2iqfc"/>
          <w:rFonts w:ascii="Times New Roman" w:eastAsia="Calibri" w:hAnsi="Times New Roman" w:cs="Times New Roman"/>
          <w:sz w:val="24"/>
          <w:szCs w:val="24"/>
          <w:lang w:val="ru-RU"/>
        </w:rPr>
        <w:t>Сессия четвертая (английский): Эффективность универсальных, региональных и национальных систем защиты прав человека - поиск синергии действий</w:t>
      </w:r>
    </w:p>
    <w:p w:rsidR="004071F5" w:rsidRPr="00A1269F" w:rsidRDefault="004071F5" w:rsidP="004071F5">
      <w:pPr>
        <w:spacing w:line="240" w:lineRule="auto"/>
        <w:rPr>
          <w:rFonts w:ascii="Times New Roman" w:hAnsi="Times New Roman"/>
          <w:sz w:val="24"/>
          <w:szCs w:val="24"/>
        </w:rPr>
      </w:pPr>
    </w:p>
    <w:p w:rsidR="00FA23F1" w:rsidRPr="00FB3121" w:rsidRDefault="0094491F" w:rsidP="004071F5">
      <w:pPr>
        <w:spacing w:line="240" w:lineRule="auto"/>
        <w:rPr>
          <w:rStyle w:val="jlqj4b"/>
          <w:rFonts w:ascii="Times New Roman" w:hAnsi="Times New Roman"/>
          <w:b/>
          <w:sz w:val="28"/>
          <w:szCs w:val="28"/>
          <w:lang w:val="en-US"/>
        </w:rPr>
      </w:pPr>
      <w:r>
        <w:rPr>
          <w:rFonts w:ascii="Times New Roman" w:hAnsi="Times New Roman"/>
          <w:b/>
          <w:sz w:val="28"/>
          <w:szCs w:val="28"/>
          <w:lang w:val="en-US"/>
        </w:rPr>
        <w:t>26 kwietnia 2022</w:t>
      </w:r>
      <w:r w:rsidR="004071F5" w:rsidRPr="00570335">
        <w:rPr>
          <w:rFonts w:ascii="Times New Roman" w:hAnsi="Times New Roman"/>
          <w:b/>
          <w:sz w:val="28"/>
          <w:szCs w:val="28"/>
          <w:lang w:val="en-US"/>
        </w:rPr>
        <w:t xml:space="preserve"> (wtorek)</w:t>
      </w:r>
      <w:r w:rsidR="0051171F">
        <w:rPr>
          <w:rFonts w:ascii="Times New Roman" w:hAnsi="Times New Roman"/>
          <w:b/>
          <w:sz w:val="28"/>
          <w:szCs w:val="28"/>
          <w:lang w:val="en-US"/>
        </w:rPr>
        <w:t xml:space="preserve"> – 26 April 202</w:t>
      </w:r>
      <w:r>
        <w:rPr>
          <w:rFonts w:ascii="Times New Roman" w:hAnsi="Times New Roman"/>
          <w:b/>
          <w:sz w:val="28"/>
          <w:szCs w:val="28"/>
          <w:lang w:val="en-US"/>
        </w:rPr>
        <w:t>2</w:t>
      </w:r>
      <w:r w:rsidR="004071F5" w:rsidRPr="00570335">
        <w:rPr>
          <w:rFonts w:ascii="Times New Roman" w:hAnsi="Times New Roman"/>
          <w:b/>
          <w:sz w:val="28"/>
          <w:szCs w:val="28"/>
          <w:lang w:val="en-US"/>
        </w:rPr>
        <w:t xml:space="preserve"> </w:t>
      </w:r>
      <w:r w:rsidR="0051171F">
        <w:rPr>
          <w:rFonts w:ascii="Times New Roman" w:hAnsi="Times New Roman"/>
          <w:b/>
          <w:sz w:val="28"/>
          <w:szCs w:val="28"/>
          <w:lang w:val="en-US"/>
        </w:rPr>
        <w:t xml:space="preserve">(Tuesday) - </w:t>
      </w:r>
      <w:r>
        <w:rPr>
          <w:rStyle w:val="jlqj4b"/>
          <w:rFonts w:ascii="Times New Roman" w:hAnsi="Times New Roman"/>
          <w:b/>
          <w:sz w:val="28"/>
          <w:szCs w:val="28"/>
          <w:lang w:val="ru-RU"/>
        </w:rPr>
        <w:t>26 апреля 202</w:t>
      </w:r>
      <w:r w:rsidRPr="0094491F">
        <w:rPr>
          <w:rStyle w:val="jlqj4b"/>
          <w:rFonts w:ascii="Times New Roman" w:hAnsi="Times New Roman"/>
          <w:b/>
          <w:sz w:val="28"/>
          <w:szCs w:val="28"/>
          <w:lang w:val="en-US"/>
        </w:rPr>
        <w:t>2</w:t>
      </w:r>
      <w:r w:rsidR="0051171F" w:rsidRPr="0051171F">
        <w:rPr>
          <w:rStyle w:val="jlqj4b"/>
          <w:rFonts w:ascii="Times New Roman" w:hAnsi="Times New Roman"/>
          <w:b/>
          <w:sz w:val="28"/>
          <w:szCs w:val="28"/>
          <w:lang w:val="ru-RU"/>
        </w:rPr>
        <w:t xml:space="preserve"> г. </w:t>
      </w:r>
    </w:p>
    <w:p w:rsidR="004071F5" w:rsidRDefault="0051171F" w:rsidP="004071F5">
      <w:pPr>
        <w:spacing w:line="240" w:lineRule="auto"/>
        <w:rPr>
          <w:rStyle w:val="jlqj4b"/>
          <w:rFonts w:ascii="Times New Roman" w:hAnsi="Times New Roman"/>
          <w:b/>
          <w:sz w:val="28"/>
          <w:szCs w:val="28"/>
        </w:rPr>
      </w:pPr>
      <w:r w:rsidRPr="0051171F">
        <w:rPr>
          <w:rStyle w:val="jlqj4b"/>
          <w:rFonts w:ascii="Times New Roman" w:hAnsi="Times New Roman"/>
          <w:b/>
          <w:sz w:val="28"/>
          <w:szCs w:val="28"/>
          <w:lang w:val="ru-RU"/>
        </w:rPr>
        <w:t>(вторник)</w:t>
      </w:r>
    </w:p>
    <w:p w:rsidR="00FA23F1" w:rsidRDefault="00FA23F1" w:rsidP="004071F5">
      <w:pPr>
        <w:spacing w:line="240" w:lineRule="auto"/>
        <w:rPr>
          <w:rFonts w:ascii="Times New Roman" w:hAnsi="Times New Roman"/>
          <w:b/>
          <w:sz w:val="24"/>
          <w:szCs w:val="24"/>
        </w:rPr>
      </w:pPr>
    </w:p>
    <w:p w:rsidR="00183DC3" w:rsidRPr="00A26E7F" w:rsidRDefault="00FA23F1" w:rsidP="00183DC3">
      <w:pPr>
        <w:pStyle w:val="HTML-wstpniesformatowany"/>
        <w:rPr>
          <w:rFonts w:ascii="Times New Roman" w:hAnsi="Times New Roman" w:cs="Times New Roman"/>
          <w:sz w:val="24"/>
          <w:szCs w:val="24"/>
          <w:lang w:val="en-US"/>
        </w:rPr>
      </w:pPr>
      <w:r w:rsidRPr="00183DC3">
        <w:rPr>
          <w:rFonts w:ascii="Times New Roman" w:hAnsi="Times New Roman" w:cs="Times New Roman"/>
          <w:sz w:val="24"/>
          <w:szCs w:val="24"/>
        </w:rPr>
        <w:t>09.00 –</w:t>
      </w:r>
      <w:r w:rsidR="00183DC3" w:rsidRPr="00183DC3">
        <w:rPr>
          <w:rFonts w:ascii="Times New Roman" w:hAnsi="Times New Roman" w:cs="Times New Roman"/>
          <w:sz w:val="24"/>
          <w:szCs w:val="24"/>
        </w:rPr>
        <w:t xml:space="preserve"> Sesja piąta: Krajowi rzecznicy praw obywatelskich (ombudsmani) a regionalni ombudsmani - potrzeba synergii działań. </w:t>
      </w:r>
      <w:r w:rsidR="00183DC3" w:rsidRPr="00183DC3">
        <w:rPr>
          <w:rStyle w:val="y2iqfc"/>
          <w:rFonts w:ascii="Times New Roman" w:eastAsia="Calibri" w:hAnsi="Times New Roman" w:cs="Times New Roman"/>
          <w:sz w:val="24"/>
          <w:szCs w:val="24"/>
          <w:lang w:val="en-US"/>
        </w:rPr>
        <w:t>Session five: National ombudsmen and regional ombudsmen - the need for synergy of action</w:t>
      </w:r>
      <w:r w:rsidR="00183DC3" w:rsidRPr="00183DC3">
        <w:rPr>
          <w:rFonts w:ascii="Times New Roman" w:hAnsi="Times New Roman" w:cs="Times New Roman"/>
          <w:sz w:val="24"/>
          <w:szCs w:val="24"/>
          <w:lang w:val="en-US"/>
        </w:rPr>
        <w:t xml:space="preserve">. </w:t>
      </w:r>
      <w:r w:rsidR="00183DC3" w:rsidRPr="00183DC3">
        <w:rPr>
          <w:rStyle w:val="y2iqfc"/>
          <w:rFonts w:ascii="Times New Roman" w:eastAsia="Calibri" w:hAnsi="Times New Roman" w:cs="Times New Roman"/>
          <w:sz w:val="24"/>
          <w:szCs w:val="24"/>
          <w:lang w:val="ru-RU"/>
        </w:rPr>
        <w:t>Сессия пятая: Национальные омбудсмены и региональные омбудсмены - необходимость синергии действий</w:t>
      </w:r>
    </w:p>
    <w:p w:rsidR="00183DC3" w:rsidRPr="00A26E7F" w:rsidRDefault="00183DC3" w:rsidP="00FA23F1">
      <w:pPr>
        <w:rPr>
          <w:rFonts w:ascii="Times New Roman" w:hAnsi="Times New Roman"/>
          <w:sz w:val="24"/>
          <w:szCs w:val="24"/>
          <w:lang w:val="en-US"/>
        </w:rPr>
      </w:pPr>
    </w:p>
    <w:p w:rsidR="00FA23F1" w:rsidRPr="00A26E7F" w:rsidRDefault="00FA23F1" w:rsidP="00FA23F1">
      <w:pPr>
        <w:rPr>
          <w:rStyle w:val="jlqj4b"/>
          <w:rFonts w:ascii="Times New Roman" w:hAnsi="Times New Roman"/>
          <w:sz w:val="24"/>
          <w:szCs w:val="24"/>
          <w:lang w:val="en-US"/>
        </w:rPr>
      </w:pPr>
      <w:r w:rsidRPr="00A26E7F">
        <w:rPr>
          <w:rStyle w:val="jlqj4b"/>
          <w:rFonts w:ascii="Times New Roman" w:hAnsi="Times New Roman"/>
          <w:sz w:val="24"/>
          <w:szCs w:val="24"/>
          <w:lang w:val="en-US"/>
        </w:rPr>
        <w:t xml:space="preserve">11.00 – </w:t>
      </w:r>
      <w:r w:rsidR="00494DF1" w:rsidRPr="00A26E7F">
        <w:rPr>
          <w:rStyle w:val="jlqj4b"/>
          <w:rFonts w:ascii="Times New Roman" w:hAnsi="Times New Roman"/>
          <w:sz w:val="24"/>
          <w:szCs w:val="24"/>
          <w:lang w:val="en-US"/>
        </w:rPr>
        <w:t xml:space="preserve">przerwa (break, </w:t>
      </w:r>
      <w:r w:rsidR="00494DF1" w:rsidRPr="00494DF1">
        <w:rPr>
          <w:rStyle w:val="jlqj4b"/>
          <w:rFonts w:ascii="Times New Roman" w:hAnsi="Times New Roman"/>
          <w:sz w:val="24"/>
          <w:szCs w:val="24"/>
          <w:lang w:val="ru-RU"/>
        </w:rPr>
        <w:t>перемена</w:t>
      </w:r>
      <w:r w:rsidR="00494DF1" w:rsidRPr="00A26E7F">
        <w:rPr>
          <w:rStyle w:val="jlqj4b"/>
          <w:rFonts w:ascii="Times New Roman" w:hAnsi="Times New Roman"/>
          <w:sz w:val="24"/>
          <w:szCs w:val="24"/>
          <w:lang w:val="en-US"/>
        </w:rPr>
        <w:t>)</w:t>
      </w:r>
    </w:p>
    <w:p w:rsidR="00494DF1" w:rsidRPr="00A26E7F" w:rsidRDefault="00494DF1" w:rsidP="00FA23F1">
      <w:pPr>
        <w:rPr>
          <w:rStyle w:val="jlqj4b"/>
          <w:rFonts w:ascii="Times New Roman" w:hAnsi="Times New Roman"/>
          <w:sz w:val="24"/>
          <w:szCs w:val="24"/>
          <w:lang w:val="en-US"/>
        </w:rPr>
      </w:pPr>
    </w:p>
    <w:p w:rsidR="00FA23F1" w:rsidRPr="00A26E7F" w:rsidRDefault="00FA23F1" w:rsidP="00183DC3">
      <w:pPr>
        <w:pStyle w:val="HTML-wstpniesformatowany"/>
        <w:rPr>
          <w:rStyle w:val="viiyi"/>
          <w:rFonts w:ascii="Times New Roman" w:hAnsi="Times New Roman" w:cs="Times New Roman"/>
          <w:sz w:val="24"/>
          <w:szCs w:val="24"/>
          <w:lang w:val="ru-RU"/>
        </w:rPr>
      </w:pPr>
      <w:r w:rsidRPr="00183DC3">
        <w:rPr>
          <w:rStyle w:val="jlqj4b"/>
          <w:rFonts w:ascii="Times New Roman" w:hAnsi="Times New Roman" w:cs="Times New Roman"/>
          <w:sz w:val="24"/>
          <w:szCs w:val="24"/>
        </w:rPr>
        <w:t xml:space="preserve">11.15 – Szósta sesja: </w:t>
      </w:r>
      <w:r w:rsidR="00183DC3" w:rsidRPr="00183DC3">
        <w:rPr>
          <w:rFonts w:ascii="Times New Roman" w:hAnsi="Times New Roman" w:cs="Times New Roman"/>
          <w:sz w:val="24"/>
          <w:szCs w:val="24"/>
        </w:rPr>
        <w:t>Rola instytucji krajowych w egzekwowaniu wyroków międzynarodowych trybunałów praw człowieka.</w:t>
      </w:r>
      <w:r w:rsidR="00183DC3" w:rsidRPr="00183DC3">
        <w:rPr>
          <w:rStyle w:val="NagwekZnak"/>
          <w:rFonts w:ascii="Times New Roman" w:hAnsi="Times New Roman"/>
          <w:sz w:val="24"/>
          <w:szCs w:val="24"/>
        </w:rPr>
        <w:t xml:space="preserve"> </w:t>
      </w:r>
      <w:r w:rsidR="00183DC3" w:rsidRPr="00A26E7F">
        <w:rPr>
          <w:rStyle w:val="y2iqfc"/>
          <w:rFonts w:ascii="Times New Roman" w:eastAsia="Calibri" w:hAnsi="Times New Roman" w:cs="Times New Roman"/>
          <w:sz w:val="24"/>
          <w:szCs w:val="24"/>
          <w:lang w:val="en-US"/>
        </w:rPr>
        <w:t>Sixth session: The role of domestic institutions in enforcing judgments of international human rights tribunals.</w:t>
      </w:r>
      <w:r w:rsidR="00183DC3" w:rsidRPr="00183DC3">
        <w:rPr>
          <w:rStyle w:val="NagwekZnak"/>
          <w:rFonts w:ascii="Times New Roman" w:hAnsi="Times New Roman"/>
          <w:sz w:val="24"/>
          <w:szCs w:val="24"/>
          <w:lang w:val="ru-RU"/>
        </w:rPr>
        <w:t xml:space="preserve"> </w:t>
      </w:r>
      <w:r w:rsidR="00183DC3" w:rsidRPr="00183DC3">
        <w:rPr>
          <w:rStyle w:val="y2iqfc"/>
          <w:rFonts w:ascii="Times New Roman" w:eastAsia="Calibri" w:hAnsi="Times New Roman" w:cs="Times New Roman"/>
          <w:sz w:val="24"/>
          <w:szCs w:val="24"/>
          <w:lang w:val="ru-RU"/>
        </w:rPr>
        <w:t>Шестая сессия: Роль национальных институтов в исполнении решений международных трибуналов по правам человека.</w:t>
      </w:r>
    </w:p>
    <w:p w:rsidR="00494DF1" w:rsidRPr="00183DC3" w:rsidRDefault="00494DF1" w:rsidP="00FA23F1">
      <w:pPr>
        <w:rPr>
          <w:rStyle w:val="viiyi"/>
          <w:rFonts w:ascii="Times New Roman" w:hAnsi="Times New Roman"/>
          <w:sz w:val="24"/>
          <w:szCs w:val="24"/>
          <w:lang w:val="ru-RU"/>
        </w:rPr>
      </w:pPr>
    </w:p>
    <w:p w:rsidR="00494DF1" w:rsidRPr="00A26E7F" w:rsidRDefault="00494DF1" w:rsidP="00FA23F1">
      <w:pPr>
        <w:rPr>
          <w:rStyle w:val="jlqj4b"/>
          <w:rFonts w:ascii="Times New Roman" w:hAnsi="Times New Roman"/>
          <w:sz w:val="24"/>
          <w:szCs w:val="24"/>
          <w:lang w:val="ru-RU"/>
        </w:rPr>
      </w:pPr>
      <w:r w:rsidRPr="00A26E7F">
        <w:rPr>
          <w:rStyle w:val="viiyi"/>
          <w:rFonts w:ascii="Times New Roman" w:hAnsi="Times New Roman"/>
          <w:sz w:val="24"/>
          <w:szCs w:val="24"/>
          <w:lang w:val="ru-RU"/>
        </w:rPr>
        <w:t xml:space="preserve">13.15 - </w:t>
      </w:r>
      <w:r>
        <w:rPr>
          <w:rStyle w:val="jlqj4b"/>
          <w:rFonts w:ascii="Times New Roman" w:hAnsi="Times New Roman"/>
          <w:sz w:val="24"/>
          <w:szCs w:val="24"/>
        </w:rPr>
        <w:t>przerwa</w:t>
      </w:r>
      <w:r w:rsidRPr="00A26E7F">
        <w:rPr>
          <w:rStyle w:val="jlqj4b"/>
          <w:rFonts w:ascii="Times New Roman" w:hAnsi="Times New Roman"/>
          <w:sz w:val="24"/>
          <w:szCs w:val="24"/>
          <w:lang w:val="ru-RU"/>
        </w:rPr>
        <w:t xml:space="preserve"> (</w:t>
      </w:r>
      <w:r w:rsidRPr="00494DF1">
        <w:rPr>
          <w:rStyle w:val="jlqj4b"/>
          <w:rFonts w:ascii="Times New Roman" w:hAnsi="Times New Roman"/>
          <w:sz w:val="24"/>
          <w:szCs w:val="24"/>
        </w:rPr>
        <w:t>break</w:t>
      </w:r>
      <w:r w:rsidRPr="00A26E7F">
        <w:rPr>
          <w:rStyle w:val="jlqj4b"/>
          <w:rFonts w:ascii="Times New Roman" w:hAnsi="Times New Roman"/>
          <w:sz w:val="24"/>
          <w:szCs w:val="24"/>
          <w:lang w:val="ru-RU"/>
        </w:rPr>
        <w:t xml:space="preserve">, </w:t>
      </w:r>
      <w:r w:rsidRPr="00494DF1">
        <w:rPr>
          <w:rStyle w:val="jlqj4b"/>
          <w:rFonts w:ascii="Times New Roman" w:hAnsi="Times New Roman"/>
          <w:sz w:val="24"/>
          <w:szCs w:val="24"/>
          <w:lang w:val="ru-RU"/>
        </w:rPr>
        <w:t>перемена</w:t>
      </w:r>
      <w:r w:rsidRPr="00A26E7F">
        <w:rPr>
          <w:rStyle w:val="jlqj4b"/>
          <w:rFonts w:ascii="Times New Roman" w:hAnsi="Times New Roman"/>
          <w:sz w:val="24"/>
          <w:szCs w:val="24"/>
          <w:lang w:val="ru-RU"/>
        </w:rPr>
        <w:t>)</w:t>
      </w:r>
    </w:p>
    <w:p w:rsidR="00494DF1" w:rsidRPr="00A26E7F" w:rsidRDefault="00494DF1" w:rsidP="00FA23F1">
      <w:pPr>
        <w:rPr>
          <w:rStyle w:val="jlqj4b"/>
          <w:rFonts w:ascii="Times New Roman" w:hAnsi="Times New Roman"/>
          <w:sz w:val="24"/>
          <w:szCs w:val="24"/>
          <w:lang w:val="ru-RU"/>
        </w:rPr>
      </w:pPr>
    </w:p>
    <w:p w:rsidR="006A4C33" w:rsidRPr="00A26E7F" w:rsidRDefault="00FF0732" w:rsidP="006A4C33">
      <w:pPr>
        <w:pStyle w:val="HTML-wstpniesformatowany"/>
        <w:rPr>
          <w:lang w:val="en-US"/>
        </w:rPr>
      </w:pPr>
      <w:r w:rsidRPr="00A26E7F">
        <w:rPr>
          <w:rStyle w:val="jlqj4b"/>
          <w:rFonts w:ascii="Times New Roman" w:hAnsi="Times New Roman" w:cs="Times New Roman"/>
          <w:sz w:val="24"/>
          <w:szCs w:val="24"/>
          <w:lang w:val="ru-RU"/>
        </w:rPr>
        <w:t>14.3</w:t>
      </w:r>
      <w:r w:rsidR="00494DF1" w:rsidRPr="00A26E7F">
        <w:rPr>
          <w:rStyle w:val="jlqj4b"/>
          <w:rFonts w:ascii="Times New Roman" w:hAnsi="Times New Roman" w:cs="Times New Roman"/>
          <w:sz w:val="24"/>
          <w:szCs w:val="24"/>
          <w:lang w:val="ru-RU"/>
        </w:rPr>
        <w:t xml:space="preserve">0 – </w:t>
      </w:r>
      <w:r w:rsidR="00183DC3" w:rsidRPr="006A4C33">
        <w:rPr>
          <w:rStyle w:val="y2iqfc"/>
          <w:rFonts w:ascii="Times New Roman" w:eastAsia="Calibri" w:hAnsi="Times New Roman" w:cs="Times New Roman"/>
          <w:sz w:val="24"/>
          <w:szCs w:val="24"/>
          <w:lang w:val="ru-RU"/>
        </w:rPr>
        <w:t>Седьмое пленарное заседание</w:t>
      </w:r>
      <w:r w:rsidR="009F2FA5" w:rsidRPr="00A26E7F">
        <w:rPr>
          <w:rStyle w:val="y2iqfc"/>
          <w:rFonts w:ascii="Times New Roman" w:eastAsia="Calibri" w:hAnsi="Times New Roman" w:cs="Times New Roman"/>
          <w:sz w:val="24"/>
          <w:szCs w:val="24"/>
          <w:lang w:val="ru-RU"/>
        </w:rPr>
        <w:t xml:space="preserve"> (</w:t>
      </w:r>
      <w:r w:rsidR="009F2FA5" w:rsidRPr="009F2FA5">
        <w:rPr>
          <w:rStyle w:val="y2iqfc"/>
          <w:rFonts w:ascii="Times New Roman" w:eastAsia="Calibri" w:hAnsi="Times New Roman" w:cs="Times New Roman"/>
          <w:sz w:val="24"/>
          <w:szCs w:val="24"/>
          <w:lang w:val="ru-RU"/>
        </w:rPr>
        <w:t>на русском</w:t>
      </w:r>
      <w:r w:rsidR="009F2FA5" w:rsidRPr="00A26E7F">
        <w:rPr>
          <w:rStyle w:val="y2iqfc"/>
          <w:rFonts w:ascii="Times New Roman" w:eastAsia="Calibri" w:hAnsi="Times New Roman" w:cs="Times New Roman"/>
          <w:sz w:val="24"/>
          <w:szCs w:val="24"/>
          <w:lang w:val="ru-RU"/>
        </w:rPr>
        <w:t>)</w:t>
      </w:r>
      <w:r w:rsidR="00183DC3" w:rsidRPr="009F2FA5">
        <w:rPr>
          <w:rStyle w:val="y2iqfc"/>
          <w:rFonts w:ascii="Times New Roman" w:eastAsia="Calibri" w:hAnsi="Times New Roman" w:cs="Times New Roman"/>
          <w:sz w:val="24"/>
          <w:szCs w:val="24"/>
          <w:lang w:val="ru-RU"/>
        </w:rPr>
        <w:t>:</w:t>
      </w:r>
      <w:r w:rsidR="00183DC3" w:rsidRPr="006A4C33">
        <w:rPr>
          <w:rStyle w:val="y2iqfc"/>
          <w:rFonts w:ascii="Times New Roman" w:eastAsia="Calibri" w:hAnsi="Times New Roman" w:cs="Times New Roman"/>
          <w:sz w:val="24"/>
          <w:szCs w:val="24"/>
          <w:lang w:val="ru-RU"/>
        </w:rPr>
        <w:t xml:space="preserve"> В поисках синергии между национальными, региональными и универсальными правозащитными учреждениями в </w:t>
      </w:r>
      <w:r w:rsidR="00183DC3" w:rsidRPr="006A4C33">
        <w:rPr>
          <w:rStyle w:val="y2iqfc"/>
          <w:rFonts w:ascii="Times New Roman" w:eastAsia="Calibri" w:hAnsi="Times New Roman" w:cs="Times New Roman"/>
          <w:sz w:val="24"/>
          <w:szCs w:val="24"/>
          <w:lang w:val="ru-RU"/>
        </w:rPr>
        <w:lastRenderedPageBreak/>
        <w:t>Центральной и Восточной Европе</w:t>
      </w:r>
      <w:r w:rsidR="006A4C33" w:rsidRPr="00A26E7F">
        <w:rPr>
          <w:rStyle w:val="y2iqfc"/>
          <w:rFonts w:ascii="Times New Roman" w:eastAsia="Calibri" w:hAnsi="Times New Roman" w:cs="Times New Roman"/>
          <w:sz w:val="24"/>
          <w:szCs w:val="24"/>
          <w:lang w:val="ru-RU"/>
        </w:rPr>
        <w:t xml:space="preserve">. </w:t>
      </w:r>
      <w:r w:rsidR="006A4C33" w:rsidRPr="006A4C33">
        <w:rPr>
          <w:rStyle w:val="y2iqfc"/>
          <w:rFonts w:ascii="Times New Roman" w:eastAsia="Calibri" w:hAnsi="Times New Roman" w:cs="Times New Roman"/>
          <w:sz w:val="24"/>
          <w:szCs w:val="24"/>
        </w:rPr>
        <w:t xml:space="preserve">Siódma sesja plenarna (w języku rosyjskim): Poszukiwanie synergii działań krajowych, regionalnych i powszechnych instytucji ochrony praw człowieka w Europie Środkowej i Wschodniej. </w:t>
      </w:r>
      <w:r w:rsidR="006A4C33" w:rsidRPr="00A26E7F">
        <w:rPr>
          <w:rStyle w:val="y2iqfc"/>
          <w:rFonts w:ascii="Times New Roman" w:eastAsia="Calibri" w:hAnsi="Times New Roman" w:cs="Times New Roman"/>
          <w:sz w:val="24"/>
          <w:szCs w:val="24"/>
          <w:lang w:val="en-US"/>
        </w:rPr>
        <w:t>Seventh Plenary Session (in Russian): Searching for synergies between national, regional and universal human rights institutions in Central and Eastern Europe</w:t>
      </w:r>
    </w:p>
    <w:p w:rsidR="00183DC3" w:rsidRPr="006A4C33" w:rsidRDefault="00183DC3" w:rsidP="00183DC3">
      <w:pPr>
        <w:pStyle w:val="HTML-wstpniesformatowany"/>
        <w:rPr>
          <w:rFonts w:ascii="Times New Roman" w:hAnsi="Times New Roman" w:cs="Times New Roman"/>
          <w:sz w:val="24"/>
          <w:szCs w:val="24"/>
          <w:lang w:val="en-US"/>
        </w:rPr>
      </w:pPr>
    </w:p>
    <w:p w:rsidR="00494DF1" w:rsidRPr="006A4C33" w:rsidRDefault="00494DF1" w:rsidP="00494DF1">
      <w:pPr>
        <w:rPr>
          <w:rStyle w:val="jlqj4b"/>
          <w:rFonts w:ascii="Times New Roman" w:hAnsi="Times New Roman"/>
          <w:sz w:val="24"/>
          <w:szCs w:val="24"/>
          <w:lang w:val="en-US"/>
        </w:rPr>
      </w:pPr>
    </w:p>
    <w:p w:rsidR="00C603AA" w:rsidRPr="00C603AA" w:rsidRDefault="00C603AA" w:rsidP="00494DF1">
      <w:pPr>
        <w:rPr>
          <w:rStyle w:val="jlqj4b"/>
          <w:rFonts w:ascii="Times New Roman" w:hAnsi="Times New Roman"/>
          <w:sz w:val="24"/>
          <w:szCs w:val="24"/>
        </w:rPr>
      </w:pPr>
      <w:r>
        <w:rPr>
          <w:rStyle w:val="jlqj4b"/>
          <w:rFonts w:ascii="Times New Roman" w:hAnsi="Times New Roman"/>
          <w:sz w:val="24"/>
          <w:szCs w:val="24"/>
        </w:rPr>
        <w:t xml:space="preserve">16.30 – dyskusja (discussion, </w:t>
      </w:r>
      <w:r w:rsidRPr="00AA54D8">
        <w:rPr>
          <w:rStyle w:val="jlqj4b"/>
          <w:rFonts w:ascii="Times New Roman" w:hAnsi="Times New Roman"/>
          <w:sz w:val="24"/>
          <w:szCs w:val="24"/>
          <w:lang w:val="ru-RU"/>
        </w:rPr>
        <w:t>обсуждение</w:t>
      </w:r>
      <w:r>
        <w:rPr>
          <w:rStyle w:val="jlqj4b"/>
        </w:rPr>
        <w:t>)</w:t>
      </w:r>
    </w:p>
    <w:p w:rsidR="00494DF1" w:rsidRDefault="00494DF1" w:rsidP="00494DF1">
      <w:pPr>
        <w:rPr>
          <w:rStyle w:val="jlqj4b"/>
          <w:rFonts w:ascii="Times New Roman" w:hAnsi="Times New Roman"/>
          <w:sz w:val="24"/>
          <w:szCs w:val="24"/>
        </w:rPr>
      </w:pPr>
    </w:p>
    <w:p w:rsidR="004071F5" w:rsidRPr="00FB3121" w:rsidRDefault="009403D5" w:rsidP="00494DF1">
      <w:pPr>
        <w:rPr>
          <w:rStyle w:val="jlqj4b"/>
          <w:rFonts w:ascii="Times New Roman" w:hAnsi="Times New Roman"/>
          <w:sz w:val="24"/>
          <w:szCs w:val="24"/>
          <w:lang w:val="ru-RU"/>
        </w:rPr>
      </w:pPr>
      <w:r w:rsidRPr="004F1497">
        <w:rPr>
          <w:rStyle w:val="jlqj4b"/>
          <w:rFonts w:ascii="Times New Roman" w:hAnsi="Times New Roman"/>
          <w:sz w:val="24"/>
          <w:szCs w:val="24"/>
        </w:rPr>
        <w:t xml:space="preserve">17.00 – Ceremonia zakończenia konferencji. </w:t>
      </w:r>
      <w:r w:rsidRPr="00FB3121">
        <w:rPr>
          <w:rStyle w:val="jlqj4b"/>
          <w:rFonts w:ascii="Times New Roman" w:hAnsi="Times New Roman"/>
          <w:lang w:val="en-US"/>
        </w:rPr>
        <w:t>The closing ceremony of the conference.</w:t>
      </w:r>
      <w:r w:rsidRPr="009403D5">
        <w:rPr>
          <w:rStyle w:val="yiv2900606945"/>
          <w:rFonts w:ascii="Times New Roman" w:hAnsi="Times New Roman"/>
          <w:lang w:val="ru-RU"/>
        </w:rPr>
        <w:t xml:space="preserve"> </w:t>
      </w:r>
      <w:r w:rsidRPr="00AA54D8">
        <w:rPr>
          <w:rStyle w:val="jlqj4b"/>
          <w:rFonts w:ascii="Times New Roman" w:hAnsi="Times New Roman"/>
          <w:sz w:val="24"/>
          <w:szCs w:val="24"/>
          <w:lang w:val="ru-RU"/>
        </w:rPr>
        <w:t>Церемония закрытия конференции.</w:t>
      </w:r>
    </w:p>
    <w:p w:rsidR="009403D5" w:rsidRPr="00A26E7F" w:rsidRDefault="009403D5" w:rsidP="00494DF1">
      <w:pPr>
        <w:rPr>
          <w:rFonts w:ascii="Times New Roman" w:hAnsi="Times New Roman"/>
          <w:sz w:val="24"/>
          <w:szCs w:val="24"/>
          <w:lang w:val="ru-RU"/>
        </w:rPr>
      </w:pPr>
    </w:p>
    <w:p w:rsidR="00827DA0" w:rsidRPr="00FB3121" w:rsidRDefault="00827DA0" w:rsidP="00827DA0">
      <w:pPr>
        <w:spacing w:line="240" w:lineRule="auto"/>
        <w:rPr>
          <w:rFonts w:ascii="Times New Roman" w:hAnsi="Times New Roman"/>
          <w:b/>
          <w:sz w:val="24"/>
          <w:szCs w:val="24"/>
          <w:lang w:val="ru-RU"/>
        </w:rPr>
      </w:pPr>
      <w:r>
        <w:rPr>
          <w:rFonts w:ascii="Times New Roman" w:hAnsi="Times New Roman"/>
          <w:b/>
          <w:sz w:val="24"/>
          <w:szCs w:val="24"/>
        </w:rPr>
        <w:t>Terminy</w:t>
      </w:r>
      <w:r w:rsidRPr="00FB3121">
        <w:rPr>
          <w:rFonts w:ascii="Times New Roman" w:hAnsi="Times New Roman"/>
          <w:b/>
          <w:sz w:val="24"/>
          <w:szCs w:val="24"/>
          <w:lang w:val="ru-RU"/>
        </w:rPr>
        <w:t xml:space="preserve"> (</w:t>
      </w:r>
      <w:r>
        <w:rPr>
          <w:rFonts w:ascii="Times New Roman" w:hAnsi="Times New Roman"/>
          <w:b/>
          <w:sz w:val="24"/>
          <w:szCs w:val="24"/>
        </w:rPr>
        <w:t>Deadlin</w:t>
      </w:r>
      <w:r w:rsidRPr="005D16CA">
        <w:rPr>
          <w:rFonts w:ascii="Times New Roman" w:hAnsi="Times New Roman"/>
          <w:b/>
          <w:sz w:val="24"/>
          <w:szCs w:val="24"/>
        </w:rPr>
        <w:t>es</w:t>
      </w:r>
      <w:r w:rsidR="00D52405" w:rsidRPr="001343F8">
        <w:rPr>
          <w:rFonts w:ascii="Times New Roman" w:hAnsi="Times New Roman"/>
          <w:b/>
          <w:sz w:val="24"/>
          <w:szCs w:val="24"/>
          <w:lang w:val="ru-RU"/>
        </w:rPr>
        <w:t>, Термини</w:t>
      </w:r>
      <w:r w:rsidRPr="00FB3121">
        <w:rPr>
          <w:rFonts w:ascii="Times New Roman" w:hAnsi="Times New Roman"/>
          <w:b/>
          <w:sz w:val="24"/>
          <w:szCs w:val="24"/>
          <w:lang w:val="ru-RU"/>
        </w:rPr>
        <w:t>):</w:t>
      </w:r>
    </w:p>
    <w:p w:rsidR="00827DA0" w:rsidRPr="00FB3121" w:rsidRDefault="00827DA0" w:rsidP="00827DA0">
      <w:pPr>
        <w:rPr>
          <w:rFonts w:ascii="Times New Roman" w:hAnsi="Times New Roman"/>
          <w:b/>
          <w:sz w:val="24"/>
          <w:szCs w:val="24"/>
          <w:lang w:val="ru-RU"/>
        </w:rPr>
      </w:pPr>
    </w:p>
    <w:p w:rsidR="00827DA0" w:rsidRPr="006A4C33" w:rsidRDefault="00437674" w:rsidP="006A4C33">
      <w:pPr>
        <w:pStyle w:val="HTML-wstpniesformatowany"/>
        <w:spacing w:line="360" w:lineRule="auto"/>
        <w:rPr>
          <w:rFonts w:ascii="Times New Roman" w:hAnsi="Times New Roman" w:cs="Times New Roman"/>
          <w:b/>
          <w:sz w:val="24"/>
          <w:szCs w:val="24"/>
          <w:lang w:val="ru-RU"/>
        </w:rPr>
      </w:pPr>
      <w:r w:rsidRPr="006A4C33">
        <w:rPr>
          <w:rFonts w:ascii="Times New Roman" w:hAnsi="Times New Roman" w:cs="Times New Roman"/>
          <w:sz w:val="24"/>
          <w:szCs w:val="24"/>
          <w:lang w:val="ru-RU"/>
        </w:rPr>
        <w:t xml:space="preserve">- </w:t>
      </w:r>
      <w:r w:rsidR="006A4C33" w:rsidRPr="006A4C33">
        <w:rPr>
          <w:rFonts w:ascii="Times New Roman" w:hAnsi="Times New Roman" w:cs="Times New Roman"/>
          <w:b/>
          <w:sz w:val="24"/>
          <w:szCs w:val="24"/>
          <w:lang w:val="ru-RU"/>
        </w:rPr>
        <w:t>1</w:t>
      </w:r>
      <w:r w:rsidRPr="006A4C33">
        <w:rPr>
          <w:rFonts w:ascii="Times New Roman" w:hAnsi="Times New Roman" w:cs="Times New Roman"/>
          <w:b/>
          <w:sz w:val="24"/>
          <w:szCs w:val="24"/>
          <w:lang w:val="ru-RU"/>
        </w:rPr>
        <w:t xml:space="preserve">5  </w:t>
      </w:r>
      <w:r w:rsidR="006A4C33" w:rsidRPr="006A4C33">
        <w:rPr>
          <w:rFonts w:ascii="Times New Roman" w:hAnsi="Times New Roman" w:cs="Times New Roman"/>
          <w:b/>
          <w:sz w:val="24"/>
          <w:szCs w:val="24"/>
        </w:rPr>
        <w:t>stycze</w:t>
      </w:r>
      <w:r w:rsidR="006A4C33" w:rsidRPr="006A4C33">
        <w:rPr>
          <w:rFonts w:ascii="Times New Roman" w:hAnsi="Times New Roman" w:cs="Times New Roman"/>
          <w:b/>
          <w:sz w:val="24"/>
          <w:szCs w:val="24"/>
          <w:lang w:val="ru-RU"/>
        </w:rPr>
        <w:t>ń 2022</w:t>
      </w:r>
      <w:r w:rsidRPr="006A4C33">
        <w:rPr>
          <w:rFonts w:ascii="Times New Roman" w:hAnsi="Times New Roman" w:cs="Times New Roman"/>
          <w:b/>
          <w:sz w:val="24"/>
          <w:szCs w:val="24"/>
          <w:lang w:val="ru-RU"/>
        </w:rPr>
        <w:t xml:space="preserve"> (</w:t>
      </w:r>
      <w:r w:rsidR="006A4C33" w:rsidRPr="006A4C33">
        <w:rPr>
          <w:rFonts w:ascii="Times New Roman" w:hAnsi="Times New Roman" w:cs="Times New Roman"/>
          <w:b/>
          <w:sz w:val="24"/>
          <w:szCs w:val="24"/>
          <w:lang w:val="ru-RU"/>
        </w:rPr>
        <w:t>1</w:t>
      </w:r>
      <w:r w:rsidRPr="006A4C33">
        <w:rPr>
          <w:rFonts w:ascii="Times New Roman" w:hAnsi="Times New Roman" w:cs="Times New Roman"/>
          <w:b/>
          <w:sz w:val="24"/>
          <w:szCs w:val="24"/>
          <w:lang w:val="ru-RU"/>
        </w:rPr>
        <w:t xml:space="preserve">5 </w:t>
      </w:r>
      <w:r w:rsidR="006A4C33" w:rsidRPr="006A4C33">
        <w:rPr>
          <w:rFonts w:ascii="Times New Roman" w:hAnsi="Times New Roman" w:cs="Times New Roman"/>
          <w:b/>
          <w:sz w:val="24"/>
          <w:szCs w:val="24"/>
        </w:rPr>
        <w:t>January</w:t>
      </w:r>
      <w:r w:rsidR="006A4C33" w:rsidRPr="006A4C33">
        <w:rPr>
          <w:rFonts w:ascii="Times New Roman" w:hAnsi="Times New Roman" w:cs="Times New Roman"/>
          <w:b/>
          <w:sz w:val="24"/>
          <w:szCs w:val="24"/>
          <w:lang w:val="ru-RU"/>
        </w:rPr>
        <w:t xml:space="preserve"> 2022</w:t>
      </w:r>
      <w:r w:rsidRPr="006A4C33">
        <w:rPr>
          <w:rFonts w:ascii="Times New Roman" w:hAnsi="Times New Roman" w:cs="Times New Roman"/>
          <w:b/>
          <w:sz w:val="24"/>
          <w:szCs w:val="24"/>
          <w:lang w:val="ru-RU"/>
        </w:rPr>
        <w:t xml:space="preserve"> - </w:t>
      </w:r>
      <w:r w:rsidR="00607CB8" w:rsidRPr="00607CB8">
        <w:rPr>
          <w:rStyle w:val="jlqj4b"/>
          <w:rFonts w:ascii="Times New Roman" w:hAnsi="Times New Roman" w:cs="Times New Roman"/>
          <w:b/>
          <w:sz w:val="24"/>
          <w:szCs w:val="24"/>
          <w:lang w:val="ru-RU"/>
        </w:rPr>
        <w:t>1</w:t>
      </w:r>
      <w:r w:rsidR="006A4C33" w:rsidRPr="006A4C33">
        <w:rPr>
          <w:rStyle w:val="jlqj4b"/>
          <w:rFonts w:ascii="Times New Roman" w:hAnsi="Times New Roman" w:cs="Times New Roman"/>
          <w:b/>
          <w:sz w:val="24"/>
          <w:szCs w:val="24"/>
          <w:lang w:val="ru-RU"/>
        </w:rPr>
        <w:t xml:space="preserve">5 </w:t>
      </w:r>
      <w:r w:rsidR="006A4C33" w:rsidRPr="006A4C33">
        <w:rPr>
          <w:rStyle w:val="y2iqfc"/>
          <w:rFonts w:ascii="Times New Roman" w:eastAsia="Calibri" w:hAnsi="Times New Roman" w:cs="Times New Roman"/>
          <w:b/>
          <w:sz w:val="24"/>
          <w:szCs w:val="24"/>
          <w:lang w:val="ru-RU"/>
        </w:rPr>
        <w:t xml:space="preserve">Январь </w:t>
      </w:r>
      <w:r w:rsidR="005B5CD7">
        <w:rPr>
          <w:rStyle w:val="jlqj4b"/>
          <w:rFonts w:ascii="Times New Roman" w:hAnsi="Times New Roman" w:cs="Times New Roman"/>
          <w:b/>
          <w:sz w:val="24"/>
          <w:szCs w:val="24"/>
          <w:lang w:val="ru-RU"/>
        </w:rPr>
        <w:t>202</w:t>
      </w:r>
      <w:r w:rsidR="005B5CD7" w:rsidRPr="005B3CD8">
        <w:rPr>
          <w:rStyle w:val="jlqj4b"/>
          <w:rFonts w:ascii="Times New Roman" w:hAnsi="Times New Roman" w:cs="Times New Roman"/>
          <w:b/>
          <w:sz w:val="24"/>
          <w:szCs w:val="24"/>
          <w:lang w:val="ru-RU"/>
        </w:rPr>
        <w:t>2</w:t>
      </w:r>
      <w:r w:rsidRPr="006A4C33">
        <w:rPr>
          <w:rStyle w:val="jlqj4b"/>
          <w:rFonts w:ascii="Times New Roman" w:hAnsi="Times New Roman" w:cs="Times New Roman"/>
          <w:b/>
          <w:sz w:val="24"/>
          <w:szCs w:val="24"/>
          <w:lang w:val="ru-RU"/>
        </w:rPr>
        <w:t xml:space="preserve"> г.</w:t>
      </w:r>
      <w:r w:rsidRPr="006A4C33">
        <w:rPr>
          <w:rFonts w:ascii="Times New Roman" w:hAnsi="Times New Roman" w:cs="Times New Roman"/>
          <w:b/>
          <w:sz w:val="24"/>
          <w:szCs w:val="24"/>
          <w:lang w:val="ru-RU"/>
        </w:rPr>
        <w:t xml:space="preserve">) </w:t>
      </w:r>
      <w:r w:rsidR="00827DA0" w:rsidRPr="006A4C33">
        <w:rPr>
          <w:rFonts w:ascii="Times New Roman" w:hAnsi="Times New Roman" w:cs="Times New Roman"/>
          <w:b/>
          <w:sz w:val="24"/>
          <w:szCs w:val="24"/>
          <w:lang w:val="ru-RU"/>
        </w:rPr>
        <w:t xml:space="preserve">– </w:t>
      </w:r>
      <w:r w:rsidR="00827DA0" w:rsidRPr="006A4C33">
        <w:rPr>
          <w:rFonts w:ascii="Times New Roman" w:hAnsi="Times New Roman" w:cs="Times New Roman"/>
          <w:sz w:val="24"/>
          <w:szCs w:val="24"/>
        </w:rPr>
        <w:t>zg</w:t>
      </w:r>
      <w:r w:rsidR="00827DA0" w:rsidRPr="006A4C33">
        <w:rPr>
          <w:rFonts w:ascii="Times New Roman" w:hAnsi="Times New Roman" w:cs="Times New Roman"/>
          <w:sz w:val="24"/>
          <w:szCs w:val="24"/>
          <w:lang w:val="ru-RU"/>
        </w:rPr>
        <w:t>ł</w:t>
      </w:r>
      <w:r w:rsidR="00827DA0" w:rsidRPr="006A4C33">
        <w:rPr>
          <w:rFonts w:ascii="Times New Roman" w:hAnsi="Times New Roman" w:cs="Times New Roman"/>
          <w:sz w:val="24"/>
          <w:szCs w:val="24"/>
        </w:rPr>
        <w:t>oszenie</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uczestnictwa</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w</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konferencji</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na</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adres</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mailowy</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kierownika</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naukowego</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Konferencji</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przes</w:t>
      </w:r>
      <w:r w:rsidR="00827DA0" w:rsidRPr="006A4C33">
        <w:rPr>
          <w:rFonts w:ascii="Times New Roman" w:hAnsi="Times New Roman" w:cs="Times New Roman"/>
          <w:sz w:val="24"/>
          <w:szCs w:val="24"/>
          <w:lang w:val="ru-RU"/>
        </w:rPr>
        <w:t>ł</w:t>
      </w:r>
      <w:r w:rsidR="00827DA0" w:rsidRPr="006A4C33">
        <w:rPr>
          <w:rFonts w:ascii="Times New Roman" w:hAnsi="Times New Roman" w:cs="Times New Roman"/>
          <w:sz w:val="24"/>
          <w:szCs w:val="24"/>
        </w:rPr>
        <w:t>anie</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formularza</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zg</w:t>
      </w:r>
      <w:r w:rsidR="00827DA0" w:rsidRPr="006A4C33">
        <w:rPr>
          <w:rFonts w:ascii="Times New Roman" w:hAnsi="Times New Roman" w:cs="Times New Roman"/>
          <w:sz w:val="24"/>
          <w:szCs w:val="24"/>
          <w:lang w:val="ru-RU"/>
        </w:rPr>
        <w:t>ł</w:t>
      </w:r>
      <w:r w:rsidR="00827DA0" w:rsidRPr="006A4C33">
        <w:rPr>
          <w:rFonts w:ascii="Times New Roman" w:hAnsi="Times New Roman" w:cs="Times New Roman"/>
          <w:sz w:val="24"/>
          <w:szCs w:val="24"/>
        </w:rPr>
        <w:t>oszeniowego</w:t>
      </w:r>
      <w:r w:rsidR="00827DA0" w:rsidRPr="006A4C33">
        <w:rPr>
          <w:rFonts w:ascii="Times New Roman" w:hAnsi="Times New Roman" w:cs="Times New Roman"/>
          <w:sz w:val="24"/>
          <w:szCs w:val="24"/>
          <w:lang w:val="ru-RU"/>
        </w:rPr>
        <w:t xml:space="preserve"> – </w:t>
      </w:r>
      <w:r w:rsidR="00827DA0" w:rsidRPr="006A4C33">
        <w:rPr>
          <w:rFonts w:ascii="Times New Roman" w:hAnsi="Times New Roman" w:cs="Times New Roman"/>
          <w:sz w:val="24"/>
          <w:szCs w:val="24"/>
        </w:rPr>
        <w:t>ostatnia</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strona</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zaproszenia</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na</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adres</w:t>
      </w:r>
      <w:r w:rsidR="00827DA0" w:rsidRPr="006A4C33">
        <w:rPr>
          <w:rFonts w:ascii="Times New Roman" w:hAnsi="Times New Roman" w:cs="Times New Roman"/>
          <w:sz w:val="24"/>
          <w:szCs w:val="24"/>
          <w:lang w:val="ru-RU"/>
        </w:rPr>
        <w:t xml:space="preserve">  </w:t>
      </w:r>
      <w:hyperlink r:id="rId11" w:history="1">
        <w:r w:rsidR="00827DA0" w:rsidRPr="006A4C33">
          <w:rPr>
            <w:rFonts w:ascii="Times New Roman" w:hAnsi="Times New Roman" w:cs="Times New Roman"/>
            <w:color w:val="0000FF"/>
            <w:sz w:val="24"/>
            <w:szCs w:val="24"/>
            <w:u w:val="single"/>
          </w:rPr>
          <w:t>jerzyj</w:t>
        </w:r>
        <w:r w:rsidR="00827DA0" w:rsidRPr="006A4C33">
          <w:rPr>
            <w:rFonts w:ascii="Times New Roman" w:hAnsi="Times New Roman" w:cs="Times New Roman"/>
            <w:color w:val="0000FF"/>
            <w:sz w:val="24"/>
            <w:szCs w:val="24"/>
            <w:u w:val="single"/>
            <w:lang w:val="ru-RU"/>
          </w:rPr>
          <w:t>@</w:t>
        </w:r>
        <w:r w:rsidR="00827DA0" w:rsidRPr="006A4C33">
          <w:rPr>
            <w:rFonts w:ascii="Times New Roman" w:hAnsi="Times New Roman" w:cs="Times New Roman"/>
            <w:color w:val="0000FF"/>
            <w:sz w:val="24"/>
            <w:szCs w:val="24"/>
            <w:u w:val="single"/>
          </w:rPr>
          <w:t>hot</w:t>
        </w:r>
        <w:r w:rsidR="00827DA0" w:rsidRPr="006A4C33">
          <w:rPr>
            <w:rFonts w:ascii="Times New Roman" w:hAnsi="Times New Roman" w:cs="Times New Roman"/>
            <w:color w:val="0000FF"/>
            <w:sz w:val="24"/>
            <w:szCs w:val="24"/>
            <w:u w:val="single"/>
            <w:lang w:val="ru-RU"/>
          </w:rPr>
          <w:t>.</w:t>
        </w:r>
        <w:r w:rsidR="00827DA0" w:rsidRPr="006A4C33">
          <w:rPr>
            <w:rFonts w:ascii="Times New Roman" w:hAnsi="Times New Roman" w:cs="Times New Roman"/>
            <w:color w:val="0000FF"/>
            <w:sz w:val="24"/>
            <w:szCs w:val="24"/>
            <w:u w:val="single"/>
          </w:rPr>
          <w:t>pl</w:t>
        </w:r>
      </w:hyperlink>
      <w:r w:rsidR="009403D5"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deadline</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for</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registration</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by</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sending</w:t>
      </w:r>
      <w:r w:rsidR="00F07903" w:rsidRPr="00F0790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formular</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of</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participation</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on</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mailing</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address</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of</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the</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scientific</w:t>
      </w:r>
      <w:r w:rsidR="00F07903" w:rsidRPr="00F0790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director</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of</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the</w:t>
      </w:r>
      <w:r w:rsidR="00827DA0" w:rsidRPr="006A4C33">
        <w:rPr>
          <w:rFonts w:ascii="Times New Roman" w:hAnsi="Times New Roman" w:cs="Times New Roman"/>
          <w:sz w:val="24"/>
          <w:szCs w:val="24"/>
          <w:lang w:val="ru-RU"/>
        </w:rPr>
        <w:t xml:space="preserve"> </w:t>
      </w:r>
      <w:r w:rsidR="00827DA0" w:rsidRPr="006A4C33">
        <w:rPr>
          <w:rFonts w:ascii="Times New Roman" w:hAnsi="Times New Roman" w:cs="Times New Roman"/>
          <w:sz w:val="24"/>
          <w:szCs w:val="24"/>
        </w:rPr>
        <w:t>Conference</w:t>
      </w:r>
      <w:r w:rsidR="00827DA0" w:rsidRPr="006A4C33">
        <w:rPr>
          <w:rFonts w:ascii="Times New Roman" w:hAnsi="Times New Roman" w:cs="Times New Roman"/>
          <w:sz w:val="24"/>
          <w:szCs w:val="24"/>
          <w:lang w:val="ru-RU"/>
        </w:rPr>
        <w:t xml:space="preserve">: </w:t>
      </w:r>
      <w:hyperlink r:id="rId12" w:history="1">
        <w:r w:rsidR="00827DA0" w:rsidRPr="006A4C33">
          <w:rPr>
            <w:rFonts w:ascii="Times New Roman" w:hAnsi="Times New Roman" w:cs="Times New Roman"/>
            <w:color w:val="0000FF"/>
            <w:sz w:val="24"/>
            <w:szCs w:val="24"/>
            <w:u w:val="single"/>
          </w:rPr>
          <w:t>jerzyj</w:t>
        </w:r>
        <w:r w:rsidR="00827DA0" w:rsidRPr="006A4C33">
          <w:rPr>
            <w:rFonts w:ascii="Times New Roman" w:hAnsi="Times New Roman" w:cs="Times New Roman"/>
            <w:color w:val="0000FF"/>
            <w:sz w:val="24"/>
            <w:szCs w:val="24"/>
            <w:u w:val="single"/>
            <w:lang w:val="ru-RU"/>
          </w:rPr>
          <w:t>@</w:t>
        </w:r>
        <w:r w:rsidR="00827DA0" w:rsidRPr="006A4C33">
          <w:rPr>
            <w:rFonts w:ascii="Times New Roman" w:hAnsi="Times New Roman" w:cs="Times New Roman"/>
            <w:color w:val="0000FF"/>
            <w:sz w:val="24"/>
            <w:szCs w:val="24"/>
            <w:u w:val="single"/>
          </w:rPr>
          <w:t>hot</w:t>
        </w:r>
        <w:r w:rsidR="00827DA0" w:rsidRPr="006A4C33">
          <w:rPr>
            <w:rFonts w:ascii="Times New Roman" w:hAnsi="Times New Roman" w:cs="Times New Roman"/>
            <w:color w:val="0000FF"/>
            <w:sz w:val="24"/>
            <w:szCs w:val="24"/>
            <w:u w:val="single"/>
            <w:lang w:val="ru-RU"/>
          </w:rPr>
          <w:t>.</w:t>
        </w:r>
        <w:r w:rsidR="00827DA0" w:rsidRPr="006A4C33">
          <w:rPr>
            <w:rFonts w:ascii="Times New Roman" w:hAnsi="Times New Roman" w:cs="Times New Roman"/>
            <w:color w:val="0000FF"/>
            <w:sz w:val="24"/>
            <w:szCs w:val="24"/>
            <w:u w:val="single"/>
          </w:rPr>
          <w:t>pl</w:t>
        </w:r>
      </w:hyperlink>
      <w:r w:rsidR="009403D5" w:rsidRPr="006A4C33">
        <w:rPr>
          <w:rFonts w:ascii="Times New Roman" w:hAnsi="Times New Roman" w:cs="Times New Roman"/>
          <w:sz w:val="24"/>
          <w:szCs w:val="24"/>
          <w:lang w:val="ru-RU"/>
        </w:rPr>
        <w:t xml:space="preserve">; </w:t>
      </w:r>
      <w:r w:rsidR="009403D5" w:rsidRPr="006A4C33">
        <w:rPr>
          <w:rStyle w:val="jlqj4b"/>
          <w:rFonts w:ascii="Times New Roman" w:hAnsi="Times New Roman" w:cs="Times New Roman"/>
          <w:sz w:val="24"/>
          <w:szCs w:val="24"/>
          <w:lang w:val="ru-RU"/>
        </w:rPr>
        <w:t xml:space="preserve">заявку на участие в конференции на электронный адрес научного руководителя конференции (отправка формы заявки - последняя страница приглашения) на адрес: </w:t>
      </w:r>
      <w:hyperlink r:id="rId13" w:history="1">
        <w:r w:rsidR="009403D5" w:rsidRPr="006A4C33">
          <w:rPr>
            <w:rFonts w:ascii="Times New Roman" w:hAnsi="Times New Roman" w:cs="Times New Roman"/>
            <w:color w:val="0000FF"/>
            <w:sz w:val="24"/>
            <w:szCs w:val="24"/>
            <w:u w:val="single"/>
          </w:rPr>
          <w:t>jerzyj</w:t>
        </w:r>
        <w:r w:rsidR="009403D5" w:rsidRPr="006A4C33">
          <w:rPr>
            <w:rFonts w:ascii="Times New Roman" w:hAnsi="Times New Roman" w:cs="Times New Roman"/>
            <w:color w:val="0000FF"/>
            <w:sz w:val="24"/>
            <w:szCs w:val="24"/>
            <w:u w:val="single"/>
            <w:lang w:val="ru-RU"/>
          </w:rPr>
          <w:t>@</w:t>
        </w:r>
        <w:r w:rsidR="009403D5" w:rsidRPr="006A4C33">
          <w:rPr>
            <w:rFonts w:ascii="Times New Roman" w:hAnsi="Times New Roman" w:cs="Times New Roman"/>
            <w:color w:val="0000FF"/>
            <w:sz w:val="24"/>
            <w:szCs w:val="24"/>
            <w:u w:val="single"/>
          </w:rPr>
          <w:t>hot</w:t>
        </w:r>
        <w:r w:rsidR="009403D5" w:rsidRPr="006A4C33">
          <w:rPr>
            <w:rFonts w:ascii="Times New Roman" w:hAnsi="Times New Roman" w:cs="Times New Roman"/>
            <w:color w:val="0000FF"/>
            <w:sz w:val="24"/>
            <w:szCs w:val="24"/>
            <w:u w:val="single"/>
            <w:lang w:val="ru-RU"/>
          </w:rPr>
          <w:t>.</w:t>
        </w:r>
        <w:r w:rsidR="009403D5" w:rsidRPr="006A4C33">
          <w:rPr>
            <w:rFonts w:ascii="Times New Roman" w:hAnsi="Times New Roman" w:cs="Times New Roman"/>
            <w:color w:val="0000FF"/>
            <w:sz w:val="24"/>
            <w:szCs w:val="24"/>
            <w:u w:val="single"/>
          </w:rPr>
          <w:t>pl</w:t>
        </w:r>
      </w:hyperlink>
    </w:p>
    <w:p w:rsidR="00827DA0" w:rsidRPr="00FB3121" w:rsidRDefault="00827DA0" w:rsidP="00827DA0">
      <w:pPr>
        <w:rPr>
          <w:rFonts w:ascii="Times New Roman" w:hAnsi="Times New Roman"/>
          <w:sz w:val="24"/>
          <w:szCs w:val="24"/>
          <w:lang w:val="ru-RU"/>
        </w:rPr>
      </w:pPr>
    </w:p>
    <w:p w:rsidR="00827DA0" w:rsidRPr="00FB3121" w:rsidRDefault="00827DA0" w:rsidP="00827DA0">
      <w:pPr>
        <w:rPr>
          <w:rFonts w:ascii="Times New Roman" w:hAnsi="Times New Roman"/>
          <w:sz w:val="24"/>
          <w:szCs w:val="24"/>
          <w:lang w:val="ru-RU"/>
        </w:rPr>
      </w:pPr>
      <w:r w:rsidRPr="00FB3121">
        <w:rPr>
          <w:rFonts w:ascii="Times New Roman" w:hAnsi="Times New Roman"/>
          <w:sz w:val="24"/>
          <w:szCs w:val="24"/>
          <w:lang w:val="ru-RU"/>
        </w:rPr>
        <w:t xml:space="preserve">- </w:t>
      </w:r>
      <w:r w:rsidR="00437674" w:rsidRPr="00437674">
        <w:rPr>
          <w:rFonts w:ascii="Times New Roman" w:hAnsi="Times New Roman"/>
          <w:b/>
          <w:sz w:val="24"/>
          <w:szCs w:val="24"/>
          <w:lang w:val="ru-RU"/>
        </w:rPr>
        <w:t>1</w:t>
      </w:r>
      <w:r w:rsidR="00437674">
        <w:rPr>
          <w:rFonts w:ascii="Times New Roman" w:hAnsi="Times New Roman"/>
          <w:b/>
          <w:sz w:val="24"/>
          <w:szCs w:val="24"/>
          <w:lang w:val="ru-RU"/>
        </w:rPr>
        <w:t xml:space="preserve"> </w:t>
      </w:r>
      <w:r w:rsidR="00DF42F3" w:rsidRPr="00B5050E">
        <w:rPr>
          <w:rFonts w:ascii="Times New Roman" w:hAnsi="Times New Roman"/>
          <w:b/>
          <w:sz w:val="24"/>
          <w:szCs w:val="24"/>
        </w:rPr>
        <w:t>marzec</w:t>
      </w:r>
      <w:r w:rsidR="006A4C33">
        <w:rPr>
          <w:rFonts w:ascii="Times New Roman" w:hAnsi="Times New Roman"/>
          <w:b/>
          <w:sz w:val="24"/>
          <w:szCs w:val="24"/>
          <w:lang w:val="ru-RU"/>
        </w:rPr>
        <w:t xml:space="preserve"> 202</w:t>
      </w:r>
      <w:r w:rsidR="006A4C33" w:rsidRPr="006A4C33">
        <w:rPr>
          <w:rFonts w:ascii="Times New Roman" w:hAnsi="Times New Roman"/>
          <w:b/>
          <w:sz w:val="24"/>
          <w:szCs w:val="24"/>
          <w:lang w:val="ru-RU"/>
        </w:rPr>
        <w:t>2</w:t>
      </w:r>
      <w:r w:rsidR="00437674">
        <w:rPr>
          <w:rFonts w:ascii="Times New Roman" w:hAnsi="Times New Roman"/>
          <w:b/>
          <w:sz w:val="24"/>
          <w:szCs w:val="24"/>
          <w:lang w:val="ru-RU"/>
        </w:rPr>
        <w:t xml:space="preserve"> (</w:t>
      </w:r>
      <w:r w:rsidR="00437674" w:rsidRPr="00437674">
        <w:rPr>
          <w:rFonts w:ascii="Times New Roman" w:hAnsi="Times New Roman"/>
          <w:b/>
          <w:sz w:val="24"/>
          <w:szCs w:val="24"/>
          <w:lang w:val="ru-RU"/>
        </w:rPr>
        <w:t>1</w:t>
      </w:r>
      <w:r w:rsidR="00DF42F3" w:rsidRPr="00FB3121">
        <w:rPr>
          <w:rFonts w:ascii="Times New Roman" w:hAnsi="Times New Roman"/>
          <w:b/>
          <w:sz w:val="24"/>
          <w:szCs w:val="24"/>
          <w:lang w:val="ru-RU"/>
        </w:rPr>
        <w:t xml:space="preserve"> </w:t>
      </w:r>
      <w:r w:rsidR="00DF42F3" w:rsidRPr="00B5050E">
        <w:rPr>
          <w:rFonts w:ascii="Times New Roman" w:hAnsi="Times New Roman"/>
          <w:b/>
          <w:sz w:val="24"/>
          <w:szCs w:val="24"/>
        </w:rPr>
        <w:t>March</w:t>
      </w:r>
      <w:r w:rsidR="006A4C33">
        <w:rPr>
          <w:rFonts w:ascii="Times New Roman" w:hAnsi="Times New Roman"/>
          <w:b/>
          <w:sz w:val="24"/>
          <w:szCs w:val="24"/>
          <w:lang w:val="ru-RU"/>
        </w:rPr>
        <w:t xml:space="preserve"> 202</w:t>
      </w:r>
      <w:r w:rsidR="006A4C33" w:rsidRPr="006A4C33">
        <w:rPr>
          <w:rFonts w:ascii="Times New Roman" w:hAnsi="Times New Roman"/>
          <w:b/>
          <w:sz w:val="24"/>
          <w:szCs w:val="24"/>
          <w:lang w:val="ru-RU"/>
        </w:rPr>
        <w:t>2</w:t>
      </w:r>
      <w:r w:rsidR="00AA54D8" w:rsidRPr="00FB3121">
        <w:rPr>
          <w:rFonts w:ascii="Times New Roman" w:hAnsi="Times New Roman"/>
          <w:b/>
          <w:sz w:val="24"/>
          <w:szCs w:val="24"/>
          <w:lang w:val="ru-RU"/>
        </w:rPr>
        <w:t xml:space="preserve"> - </w:t>
      </w:r>
      <w:r w:rsidR="00437674" w:rsidRPr="00437674">
        <w:rPr>
          <w:rStyle w:val="jlqj4b"/>
          <w:rFonts w:ascii="Times New Roman" w:hAnsi="Times New Roman"/>
          <w:b/>
          <w:sz w:val="24"/>
          <w:szCs w:val="24"/>
          <w:lang w:val="ru-RU"/>
        </w:rPr>
        <w:t>1</w:t>
      </w:r>
      <w:r w:rsidR="006A4C33">
        <w:rPr>
          <w:rStyle w:val="jlqj4b"/>
          <w:rFonts w:ascii="Times New Roman" w:hAnsi="Times New Roman"/>
          <w:b/>
          <w:sz w:val="24"/>
          <w:szCs w:val="24"/>
          <w:lang w:val="ru-RU"/>
        </w:rPr>
        <w:t xml:space="preserve"> марта 202</w:t>
      </w:r>
      <w:r w:rsidR="006A4C33" w:rsidRPr="006A4C33">
        <w:rPr>
          <w:rStyle w:val="jlqj4b"/>
          <w:rFonts w:ascii="Times New Roman" w:hAnsi="Times New Roman"/>
          <w:b/>
          <w:sz w:val="24"/>
          <w:szCs w:val="24"/>
          <w:lang w:val="ru-RU"/>
        </w:rPr>
        <w:t>2</w:t>
      </w:r>
      <w:r w:rsidR="00B5050E" w:rsidRPr="001D493B">
        <w:rPr>
          <w:rStyle w:val="jlqj4b"/>
          <w:rFonts w:ascii="Times New Roman" w:hAnsi="Times New Roman"/>
          <w:b/>
          <w:sz w:val="24"/>
          <w:szCs w:val="24"/>
          <w:lang w:val="ru-RU"/>
        </w:rPr>
        <w:t xml:space="preserve"> г.</w:t>
      </w:r>
      <w:r w:rsidRPr="00FB3121">
        <w:rPr>
          <w:rFonts w:ascii="Times New Roman" w:hAnsi="Times New Roman"/>
          <w:b/>
          <w:sz w:val="24"/>
          <w:szCs w:val="24"/>
          <w:lang w:val="ru-RU"/>
        </w:rPr>
        <w:t>) –</w:t>
      </w:r>
      <w:r w:rsidR="009125DA" w:rsidRPr="00FB3121">
        <w:rPr>
          <w:rFonts w:ascii="Times New Roman" w:hAnsi="Times New Roman"/>
          <w:b/>
          <w:sz w:val="24"/>
          <w:szCs w:val="24"/>
          <w:lang w:val="ru-RU"/>
        </w:rPr>
        <w:t xml:space="preserve"> </w:t>
      </w:r>
      <w:r w:rsidRPr="00B5050E">
        <w:rPr>
          <w:rFonts w:ascii="Times New Roman" w:hAnsi="Times New Roman"/>
          <w:sz w:val="24"/>
          <w:szCs w:val="24"/>
        </w:rPr>
        <w:t>termin</w:t>
      </w:r>
      <w:r w:rsidR="007D42EB" w:rsidRPr="00FB3121">
        <w:rPr>
          <w:rFonts w:ascii="Times New Roman" w:hAnsi="Times New Roman"/>
          <w:sz w:val="24"/>
          <w:szCs w:val="24"/>
          <w:lang w:val="ru-RU"/>
        </w:rPr>
        <w:t xml:space="preserve"> </w:t>
      </w:r>
      <w:r w:rsidRPr="00B5050E">
        <w:rPr>
          <w:rFonts w:ascii="Times New Roman" w:hAnsi="Times New Roman"/>
          <w:sz w:val="24"/>
          <w:szCs w:val="24"/>
        </w:rPr>
        <w:t>dokonania</w:t>
      </w:r>
      <w:r w:rsidR="007D42EB" w:rsidRPr="00FB3121">
        <w:rPr>
          <w:rFonts w:ascii="Times New Roman" w:hAnsi="Times New Roman"/>
          <w:sz w:val="24"/>
          <w:szCs w:val="24"/>
          <w:lang w:val="ru-RU"/>
        </w:rPr>
        <w:t xml:space="preserve"> </w:t>
      </w:r>
      <w:r w:rsidRPr="00B5050E">
        <w:rPr>
          <w:rFonts w:ascii="Times New Roman" w:hAnsi="Times New Roman"/>
          <w:sz w:val="24"/>
          <w:szCs w:val="24"/>
        </w:rPr>
        <w:t>op</w:t>
      </w:r>
      <w:r w:rsidRPr="00FB3121">
        <w:rPr>
          <w:rFonts w:ascii="Times New Roman" w:hAnsi="Times New Roman"/>
          <w:sz w:val="24"/>
          <w:szCs w:val="24"/>
          <w:lang w:val="ru-RU"/>
        </w:rPr>
        <w:t>ł</w:t>
      </w:r>
      <w:r w:rsidRPr="00B5050E">
        <w:rPr>
          <w:rFonts w:ascii="Times New Roman" w:hAnsi="Times New Roman"/>
          <w:sz w:val="24"/>
          <w:szCs w:val="24"/>
        </w:rPr>
        <w:t>aty</w:t>
      </w:r>
      <w:r w:rsidR="007D42EB" w:rsidRPr="00FB3121">
        <w:rPr>
          <w:rFonts w:ascii="Times New Roman" w:hAnsi="Times New Roman"/>
          <w:sz w:val="24"/>
          <w:szCs w:val="24"/>
          <w:lang w:val="ru-RU"/>
        </w:rPr>
        <w:t xml:space="preserve"> </w:t>
      </w:r>
      <w:r w:rsidRPr="00B5050E">
        <w:rPr>
          <w:rFonts w:ascii="Times New Roman" w:hAnsi="Times New Roman"/>
          <w:sz w:val="24"/>
          <w:szCs w:val="24"/>
        </w:rPr>
        <w:t>konferencyjnej</w:t>
      </w:r>
      <w:r w:rsidRPr="00FB3121">
        <w:rPr>
          <w:rFonts w:ascii="Times New Roman" w:hAnsi="Times New Roman"/>
          <w:sz w:val="24"/>
          <w:szCs w:val="24"/>
          <w:lang w:val="ru-RU"/>
        </w:rPr>
        <w:t xml:space="preserve"> (</w:t>
      </w:r>
      <w:r w:rsidRPr="00B5050E">
        <w:rPr>
          <w:rFonts w:ascii="Times New Roman" w:hAnsi="Times New Roman"/>
          <w:sz w:val="24"/>
          <w:szCs w:val="24"/>
        </w:rPr>
        <w:t>Confere</w:t>
      </w:r>
      <w:r w:rsidR="00C603AA" w:rsidRPr="00B5050E">
        <w:rPr>
          <w:rFonts w:ascii="Times New Roman" w:hAnsi="Times New Roman"/>
          <w:sz w:val="24"/>
          <w:szCs w:val="24"/>
        </w:rPr>
        <w:t>nce</w:t>
      </w:r>
      <w:r w:rsidR="00C603AA" w:rsidRPr="00FB3121">
        <w:rPr>
          <w:rFonts w:ascii="Times New Roman" w:hAnsi="Times New Roman"/>
          <w:sz w:val="24"/>
          <w:szCs w:val="24"/>
          <w:lang w:val="ru-RU"/>
        </w:rPr>
        <w:t xml:space="preserve"> </w:t>
      </w:r>
      <w:r w:rsidR="00C603AA" w:rsidRPr="00B5050E">
        <w:rPr>
          <w:rFonts w:ascii="Times New Roman" w:hAnsi="Times New Roman"/>
          <w:sz w:val="24"/>
          <w:szCs w:val="24"/>
        </w:rPr>
        <w:t>fee</w:t>
      </w:r>
      <w:r w:rsidR="00C603AA" w:rsidRPr="00FB3121">
        <w:rPr>
          <w:rFonts w:ascii="Times New Roman" w:hAnsi="Times New Roman"/>
          <w:sz w:val="24"/>
          <w:szCs w:val="24"/>
          <w:lang w:val="ru-RU"/>
        </w:rPr>
        <w:t xml:space="preserve"> – </w:t>
      </w:r>
      <w:r w:rsidR="00C603AA" w:rsidRPr="00B5050E">
        <w:rPr>
          <w:rFonts w:ascii="Times New Roman" w:hAnsi="Times New Roman"/>
          <w:sz w:val="24"/>
          <w:szCs w:val="24"/>
        </w:rPr>
        <w:t>deadline</w:t>
      </w:r>
      <w:r w:rsidR="00C603AA" w:rsidRPr="00FB3121">
        <w:rPr>
          <w:rFonts w:ascii="Times New Roman" w:hAnsi="Times New Roman"/>
          <w:sz w:val="24"/>
          <w:szCs w:val="24"/>
          <w:lang w:val="ru-RU"/>
        </w:rPr>
        <w:t xml:space="preserve"> </w:t>
      </w:r>
      <w:r w:rsidR="00C603AA" w:rsidRPr="00B5050E">
        <w:rPr>
          <w:rFonts w:ascii="Times New Roman" w:hAnsi="Times New Roman"/>
          <w:sz w:val="24"/>
          <w:szCs w:val="24"/>
        </w:rPr>
        <w:t>for</w:t>
      </w:r>
      <w:r w:rsidR="00C603AA" w:rsidRPr="00FB3121">
        <w:rPr>
          <w:rFonts w:ascii="Times New Roman" w:hAnsi="Times New Roman"/>
          <w:sz w:val="24"/>
          <w:szCs w:val="24"/>
          <w:lang w:val="ru-RU"/>
        </w:rPr>
        <w:t xml:space="preserve"> </w:t>
      </w:r>
      <w:r w:rsidR="00C603AA" w:rsidRPr="00B5050E">
        <w:rPr>
          <w:rFonts w:ascii="Times New Roman" w:hAnsi="Times New Roman"/>
          <w:sz w:val="24"/>
          <w:szCs w:val="24"/>
        </w:rPr>
        <w:t>payment</w:t>
      </w:r>
      <w:r w:rsidR="00C603AA" w:rsidRPr="00FB3121">
        <w:rPr>
          <w:rFonts w:ascii="Times New Roman" w:hAnsi="Times New Roman"/>
          <w:sz w:val="24"/>
          <w:szCs w:val="24"/>
          <w:lang w:val="ru-RU"/>
        </w:rPr>
        <w:t xml:space="preserve">; </w:t>
      </w:r>
      <w:r w:rsidR="00C603AA" w:rsidRPr="00B5050E">
        <w:rPr>
          <w:rStyle w:val="jlqj4b"/>
          <w:rFonts w:ascii="Times New Roman" w:hAnsi="Times New Roman"/>
          <w:sz w:val="24"/>
          <w:szCs w:val="24"/>
          <w:lang w:val="ru-RU"/>
        </w:rPr>
        <w:t>крайний срок оплаты организационного взноса</w:t>
      </w:r>
      <w:r w:rsidR="008F3EAE" w:rsidRPr="00FB3121">
        <w:rPr>
          <w:rStyle w:val="jlqj4b"/>
          <w:rFonts w:ascii="Times New Roman" w:hAnsi="Times New Roman"/>
          <w:sz w:val="24"/>
          <w:szCs w:val="24"/>
          <w:lang w:val="ru-RU"/>
        </w:rPr>
        <w:t>)</w:t>
      </w:r>
    </w:p>
    <w:p w:rsidR="008F3EAE" w:rsidRDefault="00C603AA" w:rsidP="00827DA0">
      <w:pPr>
        <w:spacing w:line="240" w:lineRule="auto"/>
        <w:rPr>
          <w:rFonts w:ascii="Times New Roman" w:hAnsi="Times New Roman"/>
          <w:sz w:val="24"/>
          <w:szCs w:val="24"/>
        </w:rPr>
      </w:pPr>
      <w:r w:rsidRPr="00C603AA">
        <w:rPr>
          <w:rFonts w:ascii="Times New Roman" w:hAnsi="Times New Roman"/>
          <w:sz w:val="24"/>
          <w:szCs w:val="24"/>
        </w:rPr>
        <w:t xml:space="preserve">Opłatę konferencyjną </w:t>
      </w:r>
      <w:r w:rsidR="00827DA0" w:rsidRPr="00C603AA">
        <w:rPr>
          <w:rFonts w:ascii="Times New Roman" w:hAnsi="Times New Roman"/>
          <w:sz w:val="24"/>
          <w:szCs w:val="24"/>
        </w:rPr>
        <w:t xml:space="preserve">w kwocie </w:t>
      </w:r>
      <w:r w:rsidR="006A4C33">
        <w:rPr>
          <w:rFonts w:ascii="Times New Roman" w:hAnsi="Times New Roman"/>
          <w:b/>
          <w:sz w:val="24"/>
          <w:szCs w:val="24"/>
        </w:rPr>
        <w:t>300</w:t>
      </w:r>
      <w:r w:rsidR="00827DA0" w:rsidRPr="00C603AA">
        <w:rPr>
          <w:rFonts w:ascii="Times New Roman" w:hAnsi="Times New Roman"/>
          <w:b/>
          <w:sz w:val="24"/>
          <w:szCs w:val="24"/>
        </w:rPr>
        <w:t>,00 PLN</w:t>
      </w:r>
      <w:r>
        <w:rPr>
          <w:rFonts w:ascii="Times New Roman" w:hAnsi="Times New Roman"/>
          <w:sz w:val="24"/>
          <w:szCs w:val="24"/>
        </w:rPr>
        <w:t xml:space="preserve"> </w:t>
      </w:r>
      <w:r w:rsidR="00827DA0" w:rsidRPr="006C2EDB">
        <w:rPr>
          <w:rFonts w:ascii="Times New Roman" w:hAnsi="Times New Roman"/>
          <w:sz w:val="24"/>
          <w:szCs w:val="24"/>
        </w:rPr>
        <w:t>należy przelać na konto</w:t>
      </w:r>
      <w:r w:rsidR="008F3EAE">
        <w:rPr>
          <w:rFonts w:ascii="Times New Roman" w:hAnsi="Times New Roman"/>
          <w:sz w:val="24"/>
          <w:szCs w:val="24"/>
        </w:rPr>
        <w:t>:</w:t>
      </w:r>
      <w:r>
        <w:rPr>
          <w:rFonts w:ascii="Times New Roman" w:hAnsi="Times New Roman"/>
          <w:sz w:val="24"/>
          <w:szCs w:val="24"/>
        </w:rPr>
        <w:t xml:space="preserve"> </w:t>
      </w:r>
    </w:p>
    <w:p w:rsidR="008F3EAE" w:rsidRPr="00DF42F3" w:rsidRDefault="00654CF2" w:rsidP="00827DA0">
      <w:pPr>
        <w:spacing w:line="240" w:lineRule="auto"/>
        <w:rPr>
          <w:rStyle w:val="jlqj4b"/>
          <w:rFonts w:ascii="Times New Roman" w:hAnsi="Times New Roman"/>
          <w:sz w:val="24"/>
          <w:szCs w:val="24"/>
          <w:lang w:val="en-US"/>
        </w:rPr>
      </w:pPr>
      <w:r>
        <w:rPr>
          <w:rStyle w:val="jlqj4b"/>
          <w:rFonts w:ascii="Times New Roman" w:hAnsi="Times New Roman"/>
          <w:sz w:val="24"/>
          <w:szCs w:val="24"/>
          <w:lang w:val="en-US"/>
        </w:rPr>
        <w:t>A conference fee of PLN 30</w:t>
      </w:r>
      <w:r w:rsidR="008F3EAE" w:rsidRPr="00DF42F3">
        <w:rPr>
          <w:rStyle w:val="jlqj4b"/>
          <w:rFonts w:ascii="Times New Roman" w:hAnsi="Times New Roman"/>
          <w:sz w:val="24"/>
          <w:szCs w:val="24"/>
          <w:lang w:val="en-US"/>
        </w:rPr>
        <w:t xml:space="preserve">0.00 </w:t>
      </w:r>
      <w:r w:rsidR="00DF42F3" w:rsidRPr="00DF42F3">
        <w:rPr>
          <w:rStyle w:val="jlqj4b"/>
          <w:rFonts w:ascii="Times New Roman" w:hAnsi="Times New Roman"/>
          <w:sz w:val="24"/>
          <w:szCs w:val="24"/>
          <w:lang w:val="en-US"/>
        </w:rPr>
        <w:t>(</w:t>
      </w:r>
      <w:r>
        <w:rPr>
          <w:rStyle w:val="jlqj4b"/>
          <w:rFonts w:ascii="Times New Roman" w:hAnsi="Times New Roman"/>
          <w:sz w:val="24"/>
          <w:szCs w:val="24"/>
          <w:lang w:val="en-US"/>
        </w:rPr>
        <w:t>about 6</w:t>
      </w:r>
      <w:r w:rsidR="008F3EAE" w:rsidRPr="00DF42F3">
        <w:rPr>
          <w:rStyle w:val="jlqj4b"/>
          <w:rFonts w:ascii="Times New Roman" w:hAnsi="Times New Roman"/>
          <w:sz w:val="24"/>
          <w:szCs w:val="24"/>
          <w:lang w:val="en-US"/>
        </w:rPr>
        <w:t xml:space="preserve">5.00 euro) must be transferred to the account:  </w:t>
      </w:r>
    </w:p>
    <w:p w:rsidR="00827DA0" w:rsidRPr="00DF42F3" w:rsidRDefault="00C603AA" w:rsidP="00827DA0">
      <w:pPr>
        <w:spacing w:line="240" w:lineRule="auto"/>
        <w:rPr>
          <w:rFonts w:ascii="Times New Roman" w:hAnsi="Times New Roman"/>
          <w:sz w:val="24"/>
          <w:szCs w:val="24"/>
          <w:lang w:val="ru-RU"/>
        </w:rPr>
      </w:pPr>
      <w:r w:rsidRPr="00DF42F3">
        <w:rPr>
          <w:rStyle w:val="jlqj4b"/>
          <w:rFonts w:ascii="Times New Roman" w:hAnsi="Times New Roman"/>
          <w:sz w:val="24"/>
          <w:szCs w:val="24"/>
          <w:lang w:val="ru-RU"/>
        </w:rPr>
        <w:t>П</w:t>
      </w:r>
      <w:r w:rsidR="00654CF2">
        <w:rPr>
          <w:rStyle w:val="jlqj4b"/>
          <w:rFonts w:ascii="Times New Roman" w:hAnsi="Times New Roman"/>
          <w:sz w:val="24"/>
          <w:szCs w:val="24"/>
          <w:lang w:val="ru-RU"/>
        </w:rPr>
        <w:t xml:space="preserve">лата за конференцию в размере </w:t>
      </w:r>
      <w:r w:rsidR="00654CF2" w:rsidRPr="00654CF2">
        <w:rPr>
          <w:rStyle w:val="jlqj4b"/>
          <w:rFonts w:ascii="Times New Roman" w:hAnsi="Times New Roman"/>
          <w:sz w:val="24"/>
          <w:szCs w:val="24"/>
          <w:lang w:val="en-US"/>
        </w:rPr>
        <w:t>30</w:t>
      </w:r>
      <w:r w:rsidR="00654CF2">
        <w:rPr>
          <w:rStyle w:val="jlqj4b"/>
          <w:rFonts w:ascii="Times New Roman" w:hAnsi="Times New Roman"/>
          <w:sz w:val="24"/>
          <w:szCs w:val="24"/>
          <w:lang w:val="en-US"/>
        </w:rPr>
        <w:t>0</w:t>
      </w:r>
      <w:r w:rsidRPr="00DF42F3">
        <w:rPr>
          <w:rStyle w:val="jlqj4b"/>
          <w:rFonts w:ascii="Times New Roman" w:hAnsi="Times New Roman"/>
          <w:sz w:val="24"/>
          <w:szCs w:val="24"/>
          <w:lang w:val="ru-RU"/>
        </w:rPr>
        <w:t xml:space="preserve">0,00 злотых </w:t>
      </w:r>
      <w:r w:rsidR="008F3EAE" w:rsidRPr="00FB3121">
        <w:rPr>
          <w:rStyle w:val="jlqj4b"/>
          <w:rFonts w:ascii="Times New Roman" w:hAnsi="Times New Roman"/>
          <w:sz w:val="24"/>
          <w:szCs w:val="24"/>
          <w:lang w:val="en-US"/>
        </w:rPr>
        <w:t>(</w:t>
      </w:r>
      <w:r w:rsidR="00654CF2">
        <w:rPr>
          <w:rStyle w:val="jlqj4b"/>
          <w:rFonts w:ascii="Times New Roman" w:hAnsi="Times New Roman"/>
          <w:sz w:val="24"/>
          <w:szCs w:val="24"/>
          <w:lang w:val="ru-RU"/>
        </w:rPr>
        <w:t xml:space="preserve">около </w:t>
      </w:r>
      <w:r w:rsidR="00654CF2" w:rsidRPr="009F2FA5">
        <w:rPr>
          <w:rStyle w:val="jlqj4b"/>
          <w:rFonts w:ascii="Times New Roman" w:hAnsi="Times New Roman"/>
          <w:sz w:val="24"/>
          <w:szCs w:val="24"/>
          <w:lang w:val="en-US"/>
        </w:rPr>
        <w:t>6</w:t>
      </w:r>
      <w:r w:rsidR="008F3EAE" w:rsidRPr="00DF42F3">
        <w:rPr>
          <w:rStyle w:val="jlqj4b"/>
          <w:rFonts w:ascii="Times New Roman" w:hAnsi="Times New Roman"/>
          <w:sz w:val="24"/>
          <w:szCs w:val="24"/>
          <w:lang w:val="ru-RU"/>
        </w:rPr>
        <w:t>5 евро</w:t>
      </w:r>
      <w:r w:rsidR="008F3EAE" w:rsidRPr="00FB3121">
        <w:rPr>
          <w:rStyle w:val="jlqj4b"/>
          <w:rFonts w:ascii="Times New Roman" w:hAnsi="Times New Roman"/>
          <w:sz w:val="24"/>
          <w:szCs w:val="24"/>
          <w:lang w:val="en-US"/>
        </w:rPr>
        <w:t>)</w:t>
      </w:r>
      <w:r w:rsidR="008F3EAE" w:rsidRPr="00DF42F3">
        <w:rPr>
          <w:rStyle w:val="jlqj4b"/>
          <w:rFonts w:ascii="Times New Roman" w:hAnsi="Times New Roman"/>
          <w:sz w:val="24"/>
          <w:szCs w:val="24"/>
          <w:lang w:val="ru-RU"/>
        </w:rPr>
        <w:t xml:space="preserve"> </w:t>
      </w:r>
      <w:r w:rsidRPr="00DF42F3">
        <w:rPr>
          <w:rStyle w:val="jlqj4b"/>
          <w:rFonts w:ascii="Times New Roman" w:hAnsi="Times New Roman"/>
          <w:sz w:val="24"/>
          <w:szCs w:val="24"/>
          <w:lang w:val="ru-RU"/>
        </w:rPr>
        <w:t>должна быть переведена на счет</w:t>
      </w:r>
      <w:r w:rsidR="00827DA0" w:rsidRPr="00DF42F3">
        <w:rPr>
          <w:rFonts w:ascii="Times New Roman" w:hAnsi="Times New Roman"/>
          <w:sz w:val="24"/>
          <w:szCs w:val="24"/>
          <w:lang w:val="ru-RU"/>
        </w:rPr>
        <w:t>:</w:t>
      </w:r>
    </w:p>
    <w:p w:rsidR="00827DA0" w:rsidRPr="00737EE3" w:rsidRDefault="00827DA0" w:rsidP="00827DA0">
      <w:pPr>
        <w:spacing w:line="240" w:lineRule="auto"/>
        <w:rPr>
          <w:rFonts w:ascii="Times New Roman" w:hAnsi="Times New Roman"/>
          <w:sz w:val="24"/>
          <w:szCs w:val="24"/>
        </w:rPr>
      </w:pPr>
      <w:r w:rsidRPr="00737EE3">
        <w:rPr>
          <w:rFonts w:ascii="Times New Roman" w:hAnsi="Times New Roman"/>
          <w:sz w:val="24"/>
          <w:szCs w:val="24"/>
        </w:rPr>
        <w:t>Nazwa rachunku</w:t>
      </w:r>
      <w:r w:rsidR="008F3EAE">
        <w:rPr>
          <w:rFonts w:ascii="Times New Roman" w:hAnsi="Times New Roman"/>
          <w:sz w:val="24"/>
          <w:szCs w:val="24"/>
        </w:rPr>
        <w:t xml:space="preserve"> </w:t>
      </w:r>
      <w:r w:rsidR="008F3EAE" w:rsidRPr="0013107E">
        <w:rPr>
          <w:rFonts w:ascii="Times New Roman" w:hAnsi="Times New Roman"/>
          <w:sz w:val="24"/>
          <w:szCs w:val="24"/>
        </w:rPr>
        <w:t xml:space="preserve">(account name; </w:t>
      </w:r>
      <w:r w:rsidR="008F3EAE" w:rsidRPr="0013107E">
        <w:rPr>
          <w:rStyle w:val="jlqj4b"/>
          <w:rFonts w:ascii="Times New Roman" w:hAnsi="Times New Roman"/>
          <w:sz w:val="24"/>
          <w:szCs w:val="24"/>
          <w:lang w:val="ru-RU"/>
        </w:rPr>
        <w:t>Имя учетной записи</w:t>
      </w:r>
      <w:r w:rsidR="008F3EAE" w:rsidRPr="0013107E">
        <w:rPr>
          <w:rStyle w:val="jlqj4b"/>
          <w:rFonts w:ascii="Times New Roman" w:hAnsi="Times New Roman"/>
          <w:sz w:val="24"/>
          <w:szCs w:val="24"/>
        </w:rPr>
        <w:t>)</w:t>
      </w:r>
      <w:r w:rsidRPr="0013107E">
        <w:rPr>
          <w:rFonts w:ascii="Times New Roman" w:hAnsi="Times New Roman"/>
          <w:sz w:val="24"/>
          <w:szCs w:val="24"/>
        </w:rPr>
        <w:t>:</w:t>
      </w:r>
      <w:r w:rsidRPr="00737EE3">
        <w:rPr>
          <w:rFonts w:ascii="Times New Roman" w:hAnsi="Times New Roman"/>
          <w:sz w:val="24"/>
          <w:szCs w:val="24"/>
        </w:rPr>
        <w:t xml:space="preserve"> Uniwersytet Jana Kochanowskiego w Kielcach, ul. Żeromskiego 5, 25-369 Kielce</w:t>
      </w:r>
    </w:p>
    <w:p w:rsidR="00827DA0" w:rsidRPr="00561E23" w:rsidRDefault="00827DA0" w:rsidP="00827DA0">
      <w:pPr>
        <w:spacing w:line="240" w:lineRule="auto"/>
        <w:rPr>
          <w:rFonts w:ascii="Times New Roman" w:hAnsi="Times New Roman"/>
          <w:sz w:val="24"/>
          <w:szCs w:val="24"/>
          <w:lang w:val="en-US"/>
        </w:rPr>
      </w:pPr>
      <w:r w:rsidRPr="00561E23">
        <w:rPr>
          <w:rFonts w:ascii="Times New Roman" w:hAnsi="Times New Roman"/>
          <w:sz w:val="24"/>
          <w:szCs w:val="24"/>
          <w:lang w:val="en-US"/>
        </w:rPr>
        <w:t>Numer konta</w:t>
      </w:r>
      <w:r w:rsidR="001D493B" w:rsidRPr="00561E23">
        <w:rPr>
          <w:rFonts w:ascii="Times New Roman" w:hAnsi="Times New Roman"/>
          <w:sz w:val="24"/>
          <w:szCs w:val="24"/>
          <w:lang w:val="en-US"/>
        </w:rPr>
        <w:t xml:space="preserve"> (</w:t>
      </w:r>
      <w:r w:rsidR="001D493B" w:rsidRPr="00561E23">
        <w:rPr>
          <w:rStyle w:val="jlqj4b"/>
          <w:rFonts w:ascii="Times New Roman" w:hAnsi="Times New Roman"/>
          <w:sz w:val="24"/>
          <w:szCs w:val="24"/>
          <w:lang w:val="en-US"/>
        </w:rPr>
        <w:t xml:space="preserve">account number, </w:t>
      </w:r>
      <w:r w:rsidR="001D493B" w:rsidRPr="0013107E">
        <w:rPr>
          <w:rStyle w:val="jlqj4b"/>
          <w:rFonts w:ascii="Times New Roman" w:hAnsi="Times New Roman"/>
          <w:sz w:val="24"/>
          <w:szCs w:val="24"/>
          <w:lang w:val="ru-RU"/>
        </w:rPr>
        <w:t>номер счета</w:t>
      </w:r>
      <w:r w:rsidR="001D493B" w:rsidRPr="00561E23">
        <w:rPr>
          <w:rStyle w:val="jlqj4b"/>
          <w:rFonts w:ascii="Times New Roman" w:hAnsi="Times New Roman"/>
          <w:sz w:val="24"/>
          <w:szCs w:val="24"/>
          <w:lang w:val="en-US"/>
        </w:rPr>
        <w:t>)</w:t>
      </w:r>
      <w:r w:rsidRPr="00561E23">
        <w:rPr>
          <w:rFonts w:ascii="Times New Roman" w:hAnsi="Times New Roman"/>
          <w:sz w:val="24"/>
          <w:szCs w:val="24"/>
          <w:lang w:val="en-US"/>
        </w:rPr>
        <w:t>: Millenium Bank 31 1160 2202 0000 0003 3754 1719</w:t>
      </w:r>
    </w:p>
    <w:p w:rsidR="00827DA0" w:rsidRPr="00561E23" w:rsidRDefault="00827DA0" w:rsidP="00827DA0">
      <w:pPr>
        <w:spacing w:before="100" w:beforeAutospacing="1" w:after="100" w:afterAutospacing="1" w:line="240" w:lineRule="auto"/>
        <w:rPr>
          <w:rFonts w:ascii="Times New Roman" w:eastAsia="Times New Roman" w:hAnsi="Times New Roman"/>
          <w:sz w:val="24"/>
          <w:szCs w:val="24"/>
          <w:lang w:val="en-US" w:eastAsia="pl-PL"/>
        </w:rPr>
      </w:pPr>
      <w:r w:rsidRPr="00561E23">
        <w:rPr>
          <w:rFonts w:ascii="Times New Roman" w:hAnsi="Times New Roman"/>
          <w:sz w:val="24"/>
          <w:szCs w:val="24"/>
          <w:lang w:val="en-US"/>
        </w:rPr>
        <w:t xml:space="preserve">z dopiskiem „Konferencja Praw Człowieka” </w:t>
      </w:r>
      <w:r w:rsidR="008F3EAE" w:rsidRPr="00561E23">
        <w:rPr>
          <w:rFonts w:ascii="Times New Roman" w:hAnsi="Times New Roman"/>
          <w:sz w:val="24"/>
          <w:szCs w:val="24"/>
          <w:lang w:val="en-US"/>
        </w:rPr>
        <w:t>(</w:t>
      </w:r>
      <w:r w:rsidR="008F3EAE" w:rsidRPr="00561E23">
        <w:rPr>
          <w:rStyle w:val="jlqj4b"/>
          <w:rFonts w:ascii="Times New Roman" w:hAnsi="Times New Roman"/>
          <w:sz w:val="24"/>
          <w:szCs w:val="24"/>
          <w:lang w:val="en-US"/>
        </w:rPr>
        <w:t xml:space="preserve">with the annotation "Human Rights Conference"; </w:t>
      </w:r>
      <w:r w:rsidR="008F3EAE" w:rsidRPr="001D493B">
        <w:rPr>
          <w:rStyle w:val="jlqj4b"/>
          <w:rFonts w:ascii="Times New Roman" w:hAnsi="Times New Roman"/>
          <w:sz w:val="24"/>
          <w:szCs w:val="24"/>
          <w:lang w:val="ru-RU"/>
        </w:rPr>
        <w:t>с аннотацией «Конференция по правам человека»</w:t>
      </w:r>
      <w:r w:rsidR="008F3EAE" w:rsidRPr="00561E23">
        <w:rPr>
          <w:rStyle w:val="jlqj4b"/>
          <w:rFonts w:ascii="Times New Roman" w:hAnsi="Times New Roman"/>
          <w:sz w:val="24"/>
          <w:szCs w:val="24"/>
          <w:lang w:val="en-US"/>
        </w:rPr>
        <w:t>)</w:t>
      </w:r>
    </w:p>
    <w:p w:rsidR="00827DA0" w:rsidRPr="00737EE3" w:rsidRDefault="00827DA0" w:rsidP="00827DA0">
      <w:pPr>
        <w:spacing w:line="240" w:lineRule="auto"/>
        <w:rPr>
          <w:rFonts w:ascii="Times New Roman" w:hAnsi="Times New Roman"/>
          <w:sz w:val="24"/>
          <w:szCs w:val="24"/>
          <w:lang w:val="en-US"/>
        </w:rPr>
      </w:pPr>
      <w:r w:rsidRPr="00737EE3">
        <w:rPr>
          <w:rFonts w:ascii="Times New Roman" w:hAnsi="Times New Roman"/>
          <w:sz w:val="24"/>
          <w:szCs w:val="24"/>
          <w:lang w:val="en-US"/>
        </w:rPr>
        <w:lastRenderedPageBreak/>
        <w:t>Number of the Account for Foreign Payments</w:t>
      </w:r>
      <w:r w:rsidR="00DF42F3" w:rsidRPr="00DF42F3">
        <w:rPr>
          <w:rStyle w:val="yiv2900606945"/>
          <w:lang w:val="ru-RU"/>
        </w:rPr>
        <w:t xml:space="preserve"> </w:t>
      </w:r>
      <w:r w:rsidR="00DF42F3" w:rsidRPr="001D493B">
        <w:rPr>
          <w:rStyle w:val="yiv2900606945"/>
          <w:rFonts w:ascii="Times New Roman" w:hAnsi="Times New Roman"/>
          <w:sz w:val="24"/>
          <w:szCs w:val="24"/>
          <w:lang w:val="en-US"/>
        </w:rPr>
        <w:t>(</w:t>
      </w:r>
      <w:r w:rsidR="00DF42F3" w:rsidRPr="001D493B">
        <w:rPr>
          <w:rStyle w:val="jlqj4b"/>
          <w:rFonts w:ascii="Times New Roman" w:hAnsi="Times New Roman"/>
          <w:sz w:val="24"/>
          <w:szCs w:val="24"/>
          <w:lang w:val="ru-RU"/>
        </w:rPr>
        <w:t>номер счета для иностранных платежей</w:t>
      </w:r>
      <w:r w:rsidR="00DF42F3" w:rsidRPr="001D493B">
        <w:rPr>
          <w:rStyle w:val="jlqj4b"/>
          <w:rFonts w:ascii="Times New Roman" w:hAnsi="Times New Roman"/>
          <w:sz w:val="24"/>
          <w:szCs w:val="24"/>
          <w:lang w:val="en-US"/>
        </w:rPr>
        <w:t>)</w:t>
      </w:r>
      <w:r w:rsidRPr="001D493B">
        <w:rPr>
          <w:rFonts w:ascii="Times New Roman" w:hAnsi="Times New Roman"/>
          <w:sz w:val="24"/>
          <w:szCs w:val="24"/>
          <w:lang w:val="en-US"/>
        </w:rPr>
        <w:t>:</w:t>
      </w:r>
      <w:r w:rsidRPr="00737EE3">
        <w:rPr>
          <w:rFonts w:ascii="Times New Roman" w:hAnsi="Times New Roman"/>
          <w:sz w:val="24"/>
          <w:szCs w:val="24"/>
          <w:lang w:val="en-US"/>
        </w:rPr>
        <w:t xml:space="preserve"> PL 31 1160 2202 0000 0003 3754 1719</w:t>
      </w:r>
    </w:p>
    <w:p w:rsidR="009403D5" w:rsidRPr="00FB3121" w:rsidRDefault="006D75DF" w:rsidP="00827DA0">
      <w:pPr>
        <w:spacing w:line="240" w:lineRule="auto"/>
        <w:rPr>
          <w:rFonts w:ascii="Times New Roman" w:hAnsi="Times New Roman"/>
          <w:sz w:val="24"/>
          <w:szCs w:val="24"/>
        </w:rPr>
      </w:pPr>
      <w:r w:rsidRPr="00FB3121">
        <w:rPr>
          <w:rFonts w:ascii="Times New Roman" w:hAnsi="Times New Roman"/>
          <w:sz w:val="24"/>
          <w:szCs w:val="24"/>
        </w:rPr>
        <w:t>SWIFT: BIGBPLPW</w:t>
      </w:r>
    </w:p>
    <w:p w:rsidR="00FF0732" w:rsidRDefault="00827DA0" w:rsidP="00827DA0">
      <w:pPr>
        <w:spacing w:line="360" w:lineRule="auto"/>
        <w:rPr>
          <w:rFonts w:ascii="Times New Roman" w:hAnsi="Times New Roman"/>
          <w:sz w:val="24"/>
          <w:szCs w:val="24"/>
        </w:rPr>
      </w:pPr>
      <w:r w:rsidRPr="009403D5">
        <w:rPr>
          <w:rFonts w:ascii="Times New Roman" w:hAnsi="Times New Roman"/>
          <w:sz w:val="24"/>
          <w:szCs w:val="24"/>
        </w:rPr>
        <w:t>Opłata konferencyjna obejmuje: materiały konferencyjne, publikację referatu (komunikatu) w wydawnictwie pokonferencyjnym</w:t>
      </w:r>
      <w:r w:rsidR="0013609B" w:rsidRPr="009403D5">
        <w:rPr>
          <w:rFonts w:ascii="Times New Roman" w:hAnsi="Times New Roman"/>
          <w:sz w:val="24"/>
          <w:szCs w:val="24"/>
        </w:rPr>
        <w:t>, egze</w:t>
      </w:r>
      <w:r w:rsidR="009403D5">
        <w:rPr>
          <w:rFonts w:ascii="Times New Roman" w:hAnsi="Times New Roman"/>
          <w:sz w:val="24"/>
          <w:szCs w:val="24"/>
        </w:rPr>
        <w:t>mplarz autorski książ</w:t>
      </w:r>
      <w:r w:rsidR="0013609B" w:rsidRPr="009403D5">
        <w:rPr>
          <w:rFonts w:ascii="Times New Roman" w:hAnsi="Times New Roman"/>
          <w:sz w:val="24"/>
          <w:szCs w:val="24"/>
        </w:rPr>
        <w:t>ki pokonferencyjnej</w:t>
      </w:r>
      <w:r w:rsidR="00B5050E">
        <w:rPr>
          <w:rFonts w:ascii="Times New Roman" w:hAnsi="Times New Roman"/>
          <w:sz w:val="24"/>
          <w:szCs w:val="24"/>
        </w:rPr>
        <w:t>, koszt wysyłki książki pokonferencyjnej</w:t>
      </w:r>
      <w:r w:rsidR="009403D5">
        <w:rPr>
          <w:rFonts w:ascii="Times New Roman" w:hAnsi="Times New Roman"/>
          <w:sz w:val="24"/>
          <w:szCs w:val="24"/>
        </w:rPr>
        <w:t xml:space="preserve">. </w:t>
      </w:r>
    </w:p>
    <w:p w:rsidR="00FF0732" w:rsidRPr="0013107E" w:rsidRDefault="00FF0732" w:rsidP="00827DA0">
      <w:pPr>
        <w:spacing w:line="360" w:lineRule="auto"/>
        <w:rPr>
          <w:rFonts w:ascii="Times New Roman" w:hAnsi="Times New Roman"/>
          <w:sz w:val="24"/>
          <w:szCs w:val="24"/>
          <w:lang w:val="en-US"/>
        </w:rPr>
      </w:pPr>
      <w:r w:rsidRPr="00FB3121">
        <w:rPr>
          <w:rStyle w:val="jlqj4b"/>
          <w:rFonts w:ascii="Times New Roman" w:hAnsi="Times New Roman"/>
          <w:sz w:val="24"/>
          <w:szCs w:val="24"/>
          <w:lang w:val="en-US"/>
        </w:rPr>
        <w:t>The conference fee includes: conference materials, publication of a paper (announcement) in the post-conference publication, an author's copy of the post-conference book</w:t>
      </w:r>
      <w:r w:rsidR="0013107E" w:rsidRPr="00FB3121">
        <w:rPr>
          <w:rStyle w:val="jlqj4b"/>
          <w:rFonts w:ascii="Times New Roman" w:hAnsi="Times New Roman"/>
          <w:sz w:val="24"/>
          <w:szCs w:val="24"/>
          <w:lang w:val="en-US"/>
        </w:rPr>
        <w:t>, post-conference book shipping cost.</w:t>
      </w:r>
    </w:p>
    <w:p w:rsidR="00FF0732" w:rsidRPr="00FB3121" w:rsidRDefault="00FF0732" w:rsidP="00827DA0">
      <w:pPr>
        <w:spacing w:line="360" w:lineRule="auto"/>
        <w:rPr>
          <w:rStyle w:val="jlqj4b"/>
          <w:rFonts w:ascii="Times New Roman" w:hAnsi="Times New Roman"/>
          <w:sz w:val="24"/>
          <w:szCs w:val="24"/>
          <w:lang w:val="en-US"/>
        </w:rPr>
      </w:pPr>
      <w:r w:rsidRPr="00FF0732">
        <w:rPr>
          <w:rStyle w:val="jlqj4b"/>
          <w:rFonts w:ascii="Times New Roman" w:hAnsi="Times New Roman"/>
          <w:sz w:val="24"/>
          <w:szCs w:val="24"/>
          <w:lang w:val="ru-RU"/>
        </w:rPr>
        <w:t>В стоимость конференции входят: материалы конференции, публикация статьи (объявления) в постконференционном издании, авторский экземпляр послеконференционной книги</w:t>
      </w:r>
      <w:r w:rsidR="00B5050E" w:rsidRPr="00B5050E">
        <w:rPr>
          <w:rStyle w:val="jlqj4b"/>
          <w:rFonts w:ascii="Times New Roman" w:hAnsi="Times New Roman"/>
          <w:sz w:val="24"/>
          <w:szCs w:val="24"/>
          <w:lang w:val="en-US"/>
        </w:rPr>
        <w:t>,</w:t>
      </w:r>
      <w:r w:rsidR="00B5050E" w:rsidRPr="00B5050E">
        <w:rPr>
          <w:rStyle w:val="yiv2900606945"/>
          <w:lang w:val="ru-RU"/>
        </w:rPr>
        <w:t xml:space="preserve"> </w:t>
      </w:r>
      <w:r w:rsidR="00B5050E" w:rsidRPr="00B5050E">
        <w:rPr>
          <w:rStyle w:val="jlqj4b"/>
          <w:rFonts w:ascii="Times New Roman" w:hAnsi="Times New Roman"/>
          <w:sz w:val="24"/>
          <w:szCs w:val="24"/>
          <w:lang w:val="ru-RU"/>
        </w:rPr>
        <w:t>стоимость доставки книги после конференции</w:t>
      </w:r>
      <w:r w:rsidRPr="00B5050E">
        <w:rPr>
          <w:rStyle w:val="jlqj4b"/>
          <w:rFonts w:ascii="Times New Roman" w:hAnsi="Times New Roman"/>
          <w:sz w:val="24"/>
          <w:szCs w:val="24"/>
          <w:lang w:val="ru-RU"/>
        </w:rPr>
        <w:t>.</w:t>
      </w:r>
    </w:p>
    <w:p w:rsidR="001D493B" w:rsidRPr="00FB3121" w:rsidRDefault="001D493B" w:rsidP="00827DA0">
      <w:pPr>
        <w:spacing w:line="360" w:lineRule="auto"/>
        <w:rPr>
          <w:rFonts w:ascii="Times New Roman" w:hAnsi="Times New Roman"/>
          <w:sz w:val="24"/>
          <w:szCs w:val="24"/>
          <w:lang w:val="en-US"/>
        </w:rPr>
      </w:pPr>
    </w:p>
    <w:p w:rsidR="00FF0732" w:rsidRDefault="00827DA0" w:rsidP="00827DA0">
      <w:pPr>
        <w:spacing w:line="360" w:lineRule="auto"/>
        <w:contextualSpacing/>
        <w:rPr>
          <w:rFonts w:ascii="Times New Roman" w:hAnsi="Times New Roman"/>
          <w:b/>
          <w:sz w:val="24"/>
          <w:szCs w:val="24"/>
        </w:rPr>
      </w:pPr>
      <w:r w:rsidRPr="006C2EDB">
        <w:rPr>
          <w:rFonts w:ascii="Times New Roman" w:hAnsi="Times New Roman"/>
          <w:b/>
          <w:sz w:val="24"/>
          <w:szCs w:val="24"/>
        </w:rPr>
        <w:t xml:space="preserve">Uwaga: faktura z tytułu opłaty konferencyjnej może być wystawiona na uczelnię jedynie wówczas, gdy przelewu dokonała uczelnia. </w:t>
      </w:r>
    </w:p>
    <w:p w:rsidR="009403D5" w:rsidRPr="00FB3121" w:rsidRDefault="009403D5" w:rsidP="00827DA0">
      <w:pPr>
        <w:spacing w:line="360" w:lineRule="auto"/>
        <w:contextualSpacing/>
        <w:rPr>
          <w:rStyle w:val="jlqj4b"/>
          <w:rFonts w:ascii="Times New Roman" w:hAnsi="Times New Roman"/>
          <w:b/>
          <w:sz w:val="24"/>
          <w:szCs w:val="24"/>
          <w:lang w:val="en-US"/>
        </w:rPr>
      </w:pPr>
      <w:r w:rsidRPr="00FB3121">
        <w:rPr>
          <w:rStyle w:val="jlqj4b"/>
          <w:rFonts w:ascii="Times New Roman" w:hAnsi="Times New Roman"/>
          <w:b/>
          <w:sz w:val="24"/>
          <w:szCs w:val="24"/>
          <w:lang w:val="en-US"/>
        </w:rPr>
        <w:t>Note: the invoice for the conference fee may be issued to the university only if the transfer was made by the university.</w:t>
      </w:r>
      <w:r w:rsidRPr="00FB3121">
        <w:rPr>
          <w:rStyle w:val="viiyi"/>
          <w:rFonts w:ascii="Times New Roman" w:hAnsi="Times New Roman"/>
          <w:b/>
          <w:sz w:val="24"/>
          <w:szCs w:val="24"/>
          <w:lang w:val="en-US"/>
        </w:rPr>
        <w:t xml:space="preserve"> </w:t>
      </w:r>
      <w:r w:rsidRPr="00FB3121">
        <w:rPr>
          <w:rStyle w:val="jlqj4b"/>
          <w:rFonts w:ascii="Times New Roman" w:hAnsi="Times New Roman"/>
          <w:b/>
          <w:sz w:val="24"/>
          <w:szCs w:val="24"/>
          <w:lang w:val="en-US"/>
        </w:rPr>
        <w:t>Invoices will be issued to participants during the conference.</w:t>
      </w:r>
    </w:p>
    <w:p w:rsidR="00890588" w:rsidRPr="00FB3121" w:rsidRDefault="00FF0732" w:rsidP="00827DA0">
      <w:pPr>
        <w:spacing w:line="360" w:lineRule="auto"/>
        <w:contextualSpacing/>
        <w:rPr>
          <w:rFonts w:ascii="Times New Roman" w:hAnsi="Times New Roman"/>
          <w:sz w:val="24"/>
          <w:szCs w:val="24"/>
          <w:lang w:val="en-US"/>
        </w:rPr>
      </w:pPr>
      <w:r w:rsidRPr="00FF0732">
        <w:rPr>
          <w:rStyle w:val="jlqj4b"/>
          <w:rFonts w:ascii="Times New Roman" w:hAnsi="Times New Roman"/>
          <w:b/>
          <w:sz w:val="24"/>
          <w:szCs w:val="24"/>
          <w:lang w:val="ru-RU"/>
        </w:rPr>
        <w:t>Примечание: счет на оплату конференции может быть выставлен университету только в том случае, если перевод был произведен университетом.</w:t>
      </w:r>
      <w:r w:rsidRPr="00FF0732">
        <w:rPr>
          <w:rStyle w:val="viiyi"/>
          <w:rFonts w:ascii="Times New Roman" w:hAnsi="Times New Roman"/>
          <w:b/>
          <w:sz w:val="24"/>
          <w:szCs w:val="24"/>
          <w:lang w:val="ru-RU"/>
        </w:rPr>
        <w:t xml:space="preserve"> </w:t>
      </w:r>
    </w:p>
    <w:p w:rsidR="00890588" w:rsidRPr="00FB3121" w:rsidRDefault="00890588" w:rsidP="00890588">
      <w:pPr>
        <w:spacing w:line="360" w:lineRule="auto"/>
        <w:rPr>
          <w:rFonts w:ascii="Times New Roman" w:hAnsi="Times New Roman"/>
          <w:sz w:val="24"/>
          <w:szCs w:val="24"/>
          <w:lang w:val="en-US"/>
        </w:rPr>
      </w:pPr>
    </w:p>
    <w:p w:rsidR="00890588" w:rsidRPr="00FB3121" w:rsidRDefault="00890588" w:rsidP="00890588">
      <w:pPr>
        <w:spacing w:line="360" w:lineRule="auto"/>
        <w:rPr>
          <w:rFonts w:ascii="Times New Roman" w:hAnsi="Times New Roman"/>
          <w:sz w:val="24"/>
          <w:szCs w:val="24"/>
          <w:lang w:val="en-US"/>
        </w:rPr>
      </w:pPr>
      <w:r w:rsidRPr="00FB3121">
        <w:rPr>
          <w:rFonts w:ascii="Times New Roman" w:hAnsi="Times New Roman"/>
          <w:sz w:val="24"/>
          <w:szCs w:val="24"/>
          <w:lang w:val="en-US"/>
        </w:rPr>
        <w:t xml:space="preserve">- </w:t>
      </w:r>
      <w:r w:rsidR="00607CB8">
        <w:rPr>
          <w:rFonts w:ascii="Times New Roman" w:hAnsi="Times New Roman"/>
          <w:b/>
          <w:sz w:val="24"/>
          <w:szCs w:val="24"/>
          <w:lang w:val="en-US"/>
        </w:rPr>
        <w:t>1 kwietnia 2022</w:t>
      </w:r>
      <w:r w:rsidRPr="00FB3121">
        <w:rPr>
          <w:rFonts w:ascii="Times New Roman" w:hAnsi="Times New Roman"/>
          <w:b/>
          <w:sz w:val="24"/>
          <w:szCs w:val="24"/>
          <w:lang w:val="en-US"/>
        </w:rPr>
        <w:t xml:space="preserve"> (1</w:t>
      </w:r>
      <w:r w:rsidR="00607CB8">
        <w:rPr>
          <w:rFonts w:ascii="Times New Roman" w:hAnsi="Times New Roman"/>
          <w:b/>
          <w:sz w:val="24"/>
          <w:szCs w:val="24"/>
          <w:lang w:val="en-US"/>
        </w:rPr>
        <w:t xml:space="preserve"> April 2022</w:t>
      </w:r>
      <w:r w:rsidR="00DF42F3" w:rsidRPr="00FB3121">
        <w:rPr>
          <w:rFonts w:ascii="Times New Roman" w:hAnsi="Times New Roman"/>
          <w:b/>
          <w:sz w:val="24"/>
          <w:szCs w:val="24"/>
          <w:lang w:val="en-US"/>
        </w:rPr>
        <w:t xml:space="preserve">, </w:t>
      </w:r>
      <w:r w:rsidR="00607CB8">
        <w:rPr>
          <w:rStyle w:val="jlqj4b"/>
          <w:rFonts w:ascii="Times New Roman" w:hAnsi="Times New Roman"/>
          <w:b/>
          <w:sz w:val="24"/>
          <w:szCs w:val="24"/>
          <w:lang w:val="ru-RU"/>
        </w:rPr>
        <w:t>1 апреля 202</w:t>
      </w:r>
      <w:r w:rsidR="00607CB8" w:rsidRPr="00607CB8">
        <w:rPr>
          <w:rStyle w:val="jlqj4b"/>
          <w:rFonts w:ascii="Times New Roman" w:hAnsi="Times New Roman"/>
          <w:b/>
          <w:sz w:val="24"/>
          <w:szCs w:val="24"/>
          <w:lang w:val="en-US"/>
        </w:rPr>
        <w:t>2</w:t>
      </w:r>
      <w:r w:rsidR="00DF42F3" w:rsidRPr="00DF42F3">
        <w:rPr>
          <w:rStyle w:val="jlqj4b"/>
          <w:rFonts w:ascii="Times New Roman" w:hAnsi="Times New Roman"/>
          <w:b/>
          <w:sz w:val="24"/>
          <w:szCs w:val="24"/>
          <w:lang w:val="ru-RU"/>
        </w:rPr>
        <w:t xml:space="preserve"> г.</w:t>
      </w:r>
      <w:r w:rsidRPr="00FB3121">
        <w:rPr>
          <w:rFonts w:ascii="Times New Roman" w:hAnsi="Times New Roman"/>
          <w:b/>
          <w:sz w:val="24"/>
          <w:szCs w:val="24"/>
          <w:lang w:val="en-US"/>
        </w:rPr>
        <w:t xml:space="preserve">) – </w:t>
      </w:r>
      <w:r w:rsidRPr="00FB3121">
        <w:rPr>
          <w:rFonts w:ascii="Times New Roman" w:hAnsi="Times New Roman"/>
          <w:sz w:val="24"/>
          <w:szCs w:val="24"/>
          <w:lang w:val="en-US"/>
        </w:rPr>
        <w:t>rozesłanie uczestnikom szczegółowego programu konferencji (participants</w:t>
      </w:r>
      <w:r w:rsidR="00FF0732" w:rsidRPr="00FB3121">
        <w:rPr>
          <w:rFonts w:ascii="Times New Roman" w:hAnsi="Times New Roman"/>
          <w:sz w:val="24"/>
          <w:szCs w:val="24"/>
          <w:lang w:val="en-US"/>
        </w:rPr>
        <w:t xml:space="preserve"> </w:t>
      </w:r>
      <w:r w:rsidRPr="00FB3121">
        <w:rPr>
          <w:rFonts w:ascii="Times New Roman" w:hAnsi="Times New Roman"/>
          <w:sz w:val="24"/>
          <w:szCs w:val="24"/>
          <w:lang w:val="en-US"/>
        </w:rPr>
        <w:t>will</w:t>
      </w:r>
      <w:r w:rsidR="00DF42F3" w:rsidRPr="00FB3121">
        <w:rPr>
          <w:rFonts w:ascii="Times New Roman" w:hAnsi="Times New Roman"/>
          <w:sz w:val="24"/>
          <w:szCs w:val="24"/>
          <w:lang w:val="en-US"/>
        </w:rPr>
        <w:t xml:space="preserve"> </w:t>
      </w:r>
      <w:r w:rsidRPr="00FB3121">
        <w:rPr>
          <w:rFonts w:ascii="Times New Roman" w:hAnsi="Times New Roman"/>
          <w:sz w:val="24"/>
          <w:szCs w:val="24"/>
          <w:lang w:val="en-US"/>
        </w:rPr>
        <w:t>receive a programme of the Conference</w:t>
      </w:r>
      <w:r w:rsidR="00DF42F3" w:rsidRPr="00FB3121">
        <w:rPr>
          <w:rFonts w:ascii="Times New Roman" w:hAnsi="Times New Roman"/>
          <w:sz w:val="24"/>
          <w:szCs w:val="24"/>
          <w:lang w:val="en-US"/>
        </w:rPr>
        <w:t xml:space="preserve">; </w:t>
      </w:r>
      <w:r w:rsidR="00DF42F3" w:rsidRPr="00DF42F3">
        <w:rPr>
          <w:rStyle w:val="jlqj4b"/>
          <w:rFonts w:ascii="Times New Roman" w:hAnsi="Times New Roman"/>
          <w:sz w:val="24"/>
          <w:szCs w:val="24"/>
          <w:lang w:val="ru-RU"/>
        </w:rPr>
        <w:t>отправка участникам детальной программы конференции</w:t>
      </w:r>
      <w:r w:rsidRPr="00FB3121">
        <w:rPr>
          <w:rFonts w:ascii="Times New Roman" w:hAnsi="Times New Roman"/>
          <w:sz w:val="24"/>
          <w:szCs w:val="24"/>
          <w:lang w:val="en-US"/>
        </w:rPr>
        <w:t xml:space="preserve">); </w:t>
      </w:r>
    </w:p>
    <w:p w:rsidR="00DF42F3" w:rsidRPr="00FB3121" w:rsidRDefault="00DF42F3" w:rsidP="00890588">
      <w:pPr>
        <w:spacing w:line="360" w:lineRule="auto"/>
        <w:rPr>
          <w:rFonts w:ascii="Times New Roman" w:hAnsi="Times New Roman"/>
          <w:sz w:val="24"/>
          <w:szCs w:val="24"/>
          <w:lang w:val="en-US"/>
        </w:rPr>
      </w:pPr>
    </w:p>
    <w:p w:rsidR="00827DA0" w:rsidRPr="004C4182" w:rsidRDefault="00DF42F3" w:rsidP="00827DA0">
      <w:pPr>
        <w:spacing w:line="360" w:lineRule="auto"/>
        <w:rPr>
          <w:rFonts w:ascii="Times New Roman" w:hAnsi="Times New Roman"/>
          <w:b/>
          <w:sz w:val="24"/>
          <w:szCs w:val="24"/>
          <w:lang w:val="en-US"/>
        </w:rPr>
      </w:pPr>
      <w:r w:rsidRPr="00FB3121">
        <w:rPr>
          <w:rFonts w:ascii="Times New Roman" w:hAnsi="Times New Roman"/>
          <w:sz w:val="24"/>
          <w:szCs w:val="24"/>
          <w:lang w:val="en-US"/>
        </w:rPr>
        <w:t xml:space="preserve">- </w:t>
      </w:r>
      <w:r w:rsidR="00607CB8">
        <w:rPr>
          <w:rFonts w:ascii="Times New Roman" w:hAnsi="Times New Roman"/>
          <w:b/>
          <w:sz w:val="24"/>
          <w:szCs w:val="24"/>
          <w:lang w:val="en-US"/>
        </w:rPr>
        <w:t>15 kwietnia 2022 (15 April 2022</w:t>
      </w:r>
      <w:r w:rsidRPr="00FB3121">
        <w:rPr>
          <w:rFonts w:ascii="Times New Roman" w:hAnsi="Times New Roman"/>
          <w:b/>
          <w:sz w:val="24"/>
          <w:szCs w:val="24"/>
          <w:lang w:val="en-US"/>
        </w:rPr>
        <w:t xml:space="preserve">, </w:t>
      </w:r>
      <w:r w:rsidR="00607CB8">
        <w:rPr>
          <w:rStyle w:val="jlqj4b"/>
          <w:rFonts w:ascii="Times New Roman" w:hAnsi="Times New Roman"/>
          <w:b/>
          <w:sz w:val="24"/>
          <w:szCs w:val="24"/>
          <w:lang w:val="ru-RU"/>
        </w:rPr>
        <w:t>15 апреля 202</w:t>
      </w:r>
      <w:r w:rsidR="00607CB8" w:rsidRPr="00607CB8">
        <w:rPr>
          <w:rStyle w:val="jlqj4b"/>
          <w:rFonts w:ascii="Times New Roman" w:hAnsi="Times New Roman"/>
          <w:b/>
          <w:sz w:val="24"/>
          <w:szCs w:val="24"/>
          <w:lang w:val="en-US"/>
        </w:rPr>
        <w:t>2</w:t>
      </w:r>
      <w:r w:rsidRPr="00DF42F3">
        <w:rPr>
          <w:rStyle w:val="jlqj4b"/>
          <w:rFonts w:ascii="Times New Roman" w:hAnsi="Times New Roman"/>
          <w:b/>
          <w:sz w:val="24"/>
          <w:szCs w:val="24"/>
          <w:lang w:val="ru-RU"/>
        </w:rPr>
        <w:t xml:space="preserve"> г.</w:t>
      </w:r>
      <w:r w:rsidRPr="00FB3121">
        <w:rPr>
          <w:rFonts w:ascii="Times New Roman" w:hAnsi="Times New Roman"/>
          <w:b/>
          <w:sz w:val="24"/>
          <w:szCs w:val="24"/>
          <w:lang w:val="en-US"/>
        </w:rPr>
        <w:t xml:space="preserve">) – </w:t>
      </w:r>
      <w:r w:rsidRPr="00FB3121">
        <w:rPr>
          <w:rFonts w:ascii="Times New Roman" w:hAnsi="Times New Roman"/>
          <w:sz w:val="24"/>
          <w:szCs w:val="24"/>
          <w:lang w:val="en-US"/>
        </w:rPr>
        <w:t>rozesłanie uczestnikom konferencji informacji o technicznych zasadach udziału w konferencji</w:t>
      </w:r>
      <w:r w:rsidRPr="00FB3121">
        <w:rPr>
          <w:rFonts w:ascii="Times New Roman" w:hAnsi="Times New Roman"/>
          <w:b/>
          <w:sz w:val="24"/>
          <w:szCs w:val="24"/>
          <w:lang w:val="en-US"/>
        </w:rPr>
        <w:t xml:space="preserve"> (</w:t>
      </w:r>
      <w:r w:rsidRPr="00FB3121">
        <w:rPr>
          <w:rStyle w:val="jlqj4b"/>
          <w:rFonts w:ascii="Times New Roman" w:hAnsi="Times New Roman"/>
          <w:sz w:val="24"/>
          <w:szCs w:val="24"/>
          <w:lang w:val="en-US"/>
        </w:rPr>
        <w:t xml:space="preserve">sending the conference participants information about the technical rules of participation in the conference; </w:t>
      </w:r>
      <w:r w:rsidRPr="00DF42F3">
        <w:rPr>
          <w:rStyle w:val="jlqj4b"/>
          <w:rFonts w:ascii="Times New Roman" w:hAnsi="Times New Roman"/>
          <w:sz w:val="24"/>
          <w:szCs w:val="24"/>
          <w:lang w:val="ru-RU"/>
        </w:rPr>
        <w:t>отправка участникам конференции информации о технических правилах участия в конференции</w:t>
      </w:r>
      <w:r w:rsidRPr="00FB3121">
        <w:rPr>
          <w:rStyle w:val="jlqj4b"/>
          <w:rFonts w:ascii="Times New Roman" w:hAnsi="Times New Roman"/>
          <w:sz w:val="24"/>
          <w:szCs w:val="24"/>
          <w:lang w:val="en-US"/>
        </w:rPr>
        <w:t>).</w:t>
      </w:r>
    </w:p>
    <w:p w:rsidR="00DB6B91" w:rsidRPr="00FB3121" w:rsidRDefault="00827DA0" w:rsidP="00827DA0">
      <w:pPr>
        <w:spacing w:line="360" w:lineRule="auto"/>
        <w:rPr>
          <w:lang w:val="en-US"/>
        </w:rPr>
      </w:pPr>
      <w:r w:rsidRPr="00FB3121">
        <w:rPr>
          <w:rFonts w:ascii="Times New Roman" w:hAnsi="Times New Roman"/>
          <w:sz w:val="24"/>
          <w:szCs w:val="24"/>
          <w:lang w:val="en-US"/>
        </w:rPr>
        <w:lastRenderedPageBreak/>
        <w:t xml:space="preserve">- </w:t>
      </w:r>
      <w:r w:rsidR="00607CB8">
        <w:rPr>
          <w:rFonts w:ascii="Times New Roman" w:hAnsi="Times New Roman"/>
          <w:b/>
          <w:sz w:val="24"/>
          <w:szCs w:val="24"/>
          <w:lang w:val="en-US"/>
        </w:rPr>
        <w:t>15 czerwca  2022</w:t>
      </w:r>
      <w:r w:rsidR="00DF4CB3" w:rsidRPr="00FB3121">
        <w:rPr>
          <w:rFonts w:ascii="Times New Roman" w:hAnsi="Times New Roman"/>
          <w:b/>
          <w:sz w:val="24"/>
          <w:szCs w:val="24"/>
          <w:lang w:val="en-US"/>
        </w:rPr>
        <w:t xml:space="preserve"> </w:t>
      </w:r>
      <w:r w:rsidR="00607CB8">
        <w:rPr>
          <w:rFonts w:ascii="Times New Roman" w:hAnsi="Times New Roman"/>
          <w:b/>
          <w:sz w:val="24"/>
          <w:szCs w:val="24"/>
          <w:lang w:val="en-US"/>
        </w:rPr>
        <w:t>(15 June 2022</w:t>
      </w:r>
      <w:r w:rsidR="00625AEA" w:rsidRPr="00FB3121">
        <w:rPr>
          <w:rFonts w:ascii="Times New Roman" w:hAnsi="Times New Roman"/>
          <w:b/>
          <w:sz w:val="24"/>
          <w:szCs w:val="24"/>
          <w:lang w:val="en-US"/>
        </w:rPr>
        <w:t xml:space="preserve">, </w:t>
      </w:r>
      <w:r w:rsidR="00625AEA">
        <w:rPr>
          <w:rStyle w:val="jlqj4b"/>
          <w:rFonts w:ascii="Times New Roman" w:hAnsi="Times New Roman"/>
          <w:b/>
          <w:sz w:val="24"/>
          <w:szCs w:val="24"/>
          <w:lang w:val="ru-RU"/>
        </w:rPr>
        <w:t>15 июня 202</w:t>
      </w:r>
      <w:r w:rsidR="00607CB8">
        <w:rPr>
          <w:rStyle w:val="jlqj4b"/>
          <w:rFonts w:ascii="Times New Roman" w:hAnsi="Times New Roman"/>
          <w:b/>
          <w:sz w:val="24"/>
          <w:szCs w:val="24"/>
          <w:lang w:val="en-US"/>
        </w:rPr>
        <w:t>2</w:t>
      </w:r>
      <w:r w:rsidR="00625AEA" w:rsidRPr="00625AEA">
        <w:rPr>
          <w:rStyle w:val="jlqj4b"/>
          <w:rFonts w:ascii="Times New Roman" w:hAnsi="Times New Roman"/>
          <w:b/>
          <w:sz w:val="24"/>
          <w:szCs w:val="24"/>
          <w:lang w:val="ru-RU"/>
        </w:rPr>
        <w:t xml:space="preserve"> г.</w:t>
      </w:r>
      <w:r w:rsidRPr="00FB3121">
        <w:rPr>
          <w:rFonts w:ascii="Times New Roman" w:hAnsi="Times New Roman"/>
          <w:b/>
          <w:sz w:val="24"/>
          <w:szCs w:val="24"/>
          <w:lang w:val="en-US"/>
        </w:rPr>
        <w:t xml:space="preserve">) </w:t>
      </w:r>
      <w:r w:rsidRPr="00FB3121">
        <w:rPr>
          <w:rFonts w:ascii="Times New Roman" w:hAnsi="Times New Roman"/>
          <w:sz w:val="24"/>
          <w:szCs w:val="24"/>
          <w:lang w:val="en-US"/>
        </w:rPr>
        <w:t xml:space="preserve">– nadesłanie przez uczestników konferencji tekstów referatów i komunikatów przeznaczonych do publikacji na adres mailowy kierownika naukowego  konferencji:   </w:t>
      </w:r>
      <w:hyperlink r:id="rId14" w:history="1">
        <w:r w:rsidRPr="00FB3121">
          <w:rPr>
            <w:rFonts w:ascii="Times New Roman" w:hAnsi="Times New Roman"/>
            <w:color w:val="0000FF"/>
            <w:sz w:val="24"/>
            <w:szCs w:val="24"/>
            <w:u w:val="single"/>
            <w:lang w:val="en-US"/>
          </w:rPr>
          <w:t>jerzyj@hot.pl</w:t>
        </w:r>
      </w:hyperlink>
      <w:r w:rsidR="00625AEA" w:rsidRPr="00FB3121">
        <w:rPr>
          <w:rFonts w:ascii="Times New Roman" w:hAnsi="Times New Roman"/>
          <w:sz w:val="24"/>
          <w:szCs w:val="24"/>
          <w:lang w:val="en-US"/>
        </w:rPr>
        <w:t xml:space="preserve">; </w:t>
      </w:r>
      <w:r w:rsidRPr="00FB3121">
        <w:rPr>
          <w:rFonts w:ascii="Times New Roman" w:hAnsi="Times New Roman"/>
          <w:sz w:val="24"/>
          <w:szCs w:val="24"/>
          <w:lang w:val="en-US"/>
        </w:rPr>
        <w:t>deadline for sending</w:t>
      </w:r>
      <w:r w:rsidR="00451BA5" w:rsidRPr="00FB3121">
        <w:rPr>
          <w:rFonts w:ascii="Times New Roman" w:hAnsi="Times New Roman"/>
          <w:sz w:val="24"/>
          <w:szCs w:val="24"/>
          <w:lang w:val="en-US"/>
        </w:rPr>
        <w:t xml:space="preserve"> </w:t>
      </w:r>
      <w:r w:rsidRPr="00FB3121">
        <w:rPr>
          <w:rFonts w:ascii="Times New Roman" w:hAnsi="Times New Roman"/>
          <w:sz w:val="24"/>
          <w:szCs w:val="24"/>
          <w:lang w:val="en-US"/>
        </w:rPr>
        <w:t xml:space="preserve">final version of a paper for publication on mailing address of the scientificdirector of the Conference: </w:t>
      </w:r>
      <w:hyperlink r:id="rId15" w:history="1">
        <w:r w:rsidRPr="00FB3121">
          <w:rPr>
            <w:rFonts w:ascii="Times New Roman" w:hAnsi="Times New Roman"/>
            <w:color w:val="0000FF"/>
            <w:sz w:val="24"/>
            <w:szCs w:val="24"/>
            <w:u w:val="single"/>
            <w:lang w:val="en-US"/>
          </w:rPr>
          <w:t>jerzyj@hot.pl</w:t>
        </w:r>
      </w:hyperlink>
      <w:r w:rsidR="00DF42F3" w:rsidRPr="00FB3121">
        <w:rPr>
          <w:lang w:val="en-US"/>
        </w:rPr>
        <w:t xml:space="preserve">; </w:t>
      </w:r>
      <w:r w:rsidR="00DF42F3" w:rsidRPr="00DF42F3">
        <w:rPr>
          <w:rStyle w:val="jlqj4b"/>
          <w:rFonts w:ascii="Times New Roman" w:hAnsi="Times New Roman"/>
          <w:lang w:val="ru-RU"/>
        </w:rPr>
        <w:t>рассылка участниками конференции текстов статей и сообщений, предназначенных для публикации, на электронный адрес научного руководителя конференции</w:t>
      </w:r>
      <w:r w:rsidR="00DF42F3" w:rsidRPr="00FB3121">
        <w:rPr>
          <w:rStyle w:val="jlqj4b"/>
          <w:rFonts w:ascii="Times New Roman" w:hAnsi="Times New Roman"/>
          <w:lang w:val="en-US"/>
        </w:rPr>
        <w:t xml:space="preserve">: </w:t>
      </w:r>
      <w:hyperlink r:id="rId16" w:history="1">
        <w:r w:rsidR="00DF42F3" w:rsidRPr="00FB3121">
          <w:rPr>
            <w:rFonts w:ascii="Times New Roman" w:hAnsi="Times New Roman"/>
            <w:color w:val="0000FF"/>
            <w:sz w:val="24"/>
            <w:szCs w:val="24"/>
            <w:u w:val="single"/>
            <w:lang w:val="en-US"/>
          </w:rPr>
          <w:t>jerzyj@hot.pl</w:t>
        </w:r>
      </w:hyperlink>
      <w:r w:rsidR="00DF42F3" w:rsidRPr="00FB3121">
        <w:rPr>
          <w:lang w:val="en-US"/>
        </w:rPr>
        <w:t>.</w:t>
      </w:r>
    </w:p>
    <w:p w:rsidR="00625AEA" w:rsidRPr="00FB3121" w:rsidRDefault="00625AEA" w:rsidP="00827DA0">
      <w:pPr>
        <w:spacing w:line="360" w:lineRule="auto"/>
        <w:rPr>
          <w:rFonts w:ascii="Times New Roman" w:hAnsi="Times New Roman"/>
          <w:lang w:val="en-US"/>
        </w:rPr>
      </w:pPr>
    </w:p>
    <w:p w:rsidR="00625AEA" w:rsidRDefault="00827DA0" w:rsidP="00827DA0">
      <w:pPr>
        <w:spacing w:line="360" w:lineRule="auto"/>
        <w:rPr>
          <w:rFonts w:ascii="Times New Roman" w:hAnsi="Times New Roman"/>
          <w:sz w:val="24"/>
          <w:szCs w:val="24"/>
        </w:rPr>
      </w:pPr>
      <w:r w:rsidRPr="006C2EDB">
        <w:rPr>
          <w:rFonts w:ascii="Times New Roman" w:hAnsi="Times New Roman"/>
          <w:b/>
          <w:sz w:val="24"/>
          <w:szCs w:val="24"/>
        </w:rPr>
        <w:t xml:space="preserve">Tekst referatu: </w:t>
      </w:r>
      <w:r>
        <w:rPr>
          <w:rFonts w:ascii="Times New Roman" w:hAnsi="Times New Roman"/>
          <w:sz w:val="24"/>
          <w:szCs w:val="24"/>
        </w:rPr>
        <w:t>Objętość – do</w:t>
      </w:r>
      <w:r w:rsidRPr="006C2EDB">
        <w:rPr>
          <w:rFonts w:ascii="Times New Roman" w:hAnsi="Times New Roman"/>
          <w:sz w:val="24"/>
          <w:szCs w:val="24"/>
        </w:rPr>
        <w:t xml:space="preserve"> 1 arkusza wydawniczego (ok. 16 stron znormalizowanego maszynopisu komputerowego); czcionka – 12 (Times New Roman), odstęp – 1,5, przypisy u do</w:t>
      </w:r>
      <w:r>
        <w:rPr>
          <w:rFonts w:ascii="Times New Roman" w:hAnsi="Times New Roman"/>
          <w:sz w:val="24"/>
          <w:szCs w:val="24"/>
        </w:rPr>
        <w:t>łu strony (10, Times New Roman), w tym s</w:t>
      </w:r>
      <w:r w:rsidRPr="006C2EDB">
        <w:rPr>
          <w:rFonts w:ascii="Times New Roman" w:hAnsi="Times New Roman"/>
          <w:sz w:val="24"/>
          <w:szCs w:val="24"/>
        </w:rPr>
        <w:t>treszczenie w języku angielskim (do 1 strony znormalizowanego maszynopisu)</w:t>
      </w:r>
      <w:r w:rsidR="00D24371">
        <w:rPr>
          <w:rFonts w:ascii="Times New Roman" w:hAnsi="Times New Roman"/>
          <w:sz w:val="24"/>
          <w:szCs w:val="24"/>
        </w:rPr>
        <w:t xml:space="preserve"> oraz słowa kluczowe</w:t>
      </w:r>
      <w:r w:rsidRPr="006C2EDB">
        <w:rPr>
          <w:rFonts w:ascii="Times New Roman" w:hAnsi="Times New Roman"/>
          <w:sz w:val="24"/>
          <w:szCs w:val="24"/>
        </w:rPr>
        <w:t xml:space="preserve"> umieszczone na zakończenie tekstu zasadniczego. </w:t>
      </w:r>
    </w:p>
    <w:p w:rsidR="00625AEA" w:rsidRDefault="00827DA0" w:rsidP="00827DA0">
      <w:pPr>
        <w:spacing w:line="360" w:lineRule="auto"/>
        <w:rPr>
          <w:rFonts w:ascii="Times New Roman" w:hAnsi="Times New Roman"/>
          <w:sz w:val="24"/>
          <w:szCs w:val="24"/>
          <w:lang w:val="en-US"/>
        </w:rPr>
      </w:pPr>
      <w:r w:rsidRPr="00D52405">
        <w:rPr>
          <w:rFonts w:ascii="Times New Roman" w:hAnsi="Times New Roman"/>
          <w:b/>
          <w:sz w:val="24"/>
          <w:szCs w:val="24"/>
          <w:lang w:val="en-US"/>
        </w:rPr>
        <w:t>Text of the paper for publication</w:t>
      </w:r>
      <w:r w:rsidRPr="006C2EDB">
        <w:rPr>
          <w:rFonts w:ascii="Times New Roman" w:hAnsi="Times New Roman"/>
          <w:sz w:val="24"/>
          <w:szCs w:val="24"/>
          <w:lang w:val="en-US"/>
        </w:rPr>
        <w:t xml:space="preserve"> – </w:t>
      </w:r>
      <w:r>
        <w:rPr>
          <w:rFonts w:ascii="Times New Roman" w:hAnsi="Times New Roman"/>
          <w:sz w:val="24"/>
          <w:szCs w:val="24"/>
          <w:lang w:val="en-US"/>
        </w:rPr>
        <w:t xml:space="preserve">up to </w:t>
      </w:r>
      <w:r w:rsidRPr="006C2EDB">
        <w:rPr>
          <w:rFonts w:ascii="Times New Roman" w:hAnsi="Times New Roman"/>
          <w:sz w:val="24"/>
          <w:szCs w:val="24"/>
          <w:lang w:val="en-US"/>
        </w:rPr>
        <w:t xml:space="preserve">16 pages </w:t>
      </w:r>
      <w:r>
        <w:rPr>
          <w:rFonts w:ascii="Times New Roman" w:hAnsi="Times New Roman"/>
          <w:sz w:val="24"/>
          <w:szCs w:val="24"/>
          <w:lang w:val="en-US"/>
        </w:rPr>
        <w:t xml:space="preserve">(Times New Roman, 12; 1,5), including </w:t>
      </w:r>
      <w:r w:rsidRPr="006C2EDB">
        <w:rPr>
          <w:rFonts w:ascii="Times New Roman" w:hAnsi="Times New Roman"/>
          <w:sz w:val="24"/>
          <w:szCs w:val="24"/>
          <w:lang w:val="en-US"/>
        </w:rPr>
        <w:t>one page of English Summary on the end of the text</w:t>
      </w:r>
      <w:r w:rsidR="00D24371">
        <w:rPr>
          <w:rFonts w:ascii="Times New Roman" w:hAnsi="Times New Roman"/>
          <w:sz w:val="24"/>
          <w:szCs w:val="24"/>
          <w:lang w:val="en-US"/>
        </w:rPr>
        <w:t xml:space="preserve"> and </w:t>
      </w:r>
      <w:r w:rsidR="00B60571">
        <w:rPr>
          <w:rFonts w:ascii="Times New Roman" w:hAnsi="Times New Roman"/>
          <w:sz w:val="24"/>
          <w:szCs w:val="24"/>
          <w:lang w:val="en-US"/>
        </w:rPr>
        <w:t>keywords</w:t>
      </w:r>
      <w:r w:rsidR="00D24371">
        <w:rPr>
          <w:rFonts w:ascii="Times New Roman" w:hAnsi="Times New Roman"/>
          <w:sz w:val="24"/>
          <w:szCs w:val="24"/>
          <w:lang w:val="en-US"/>
        </w:rPr>
        <w:t xml:space="preserve"> (Text in English and Russian Languages should have a Polish language Summary and key words)</w:t>
      </w:r>
      <w:r w:rsidRPr="006C2EDB">
        <w:rPr>
          <w:rFonts w:ascii="Times New Roman" w:hAnsi="Times New Roman"/>
          <w:sz w:val="24"/>
          <w:szCs w:val="24"/>
          <w:lang w:val="en-US"/>
        </w:rPr>
        <w:t>. Footnotes down the page (10, Times New Roman).</w:t>
      </w:r>
    </w:p>
    <w:p w:rsidR="00FE7C02" w:rsidRPr="00A26E7F" w:rsidRDefault="00625AEA" w:rsidP="00827DA0">
      <w:pPr>
        <w:spacing w:line="360" w:lineRule="auto"/>
        <w:rPr>
          <w:rFonts w:ascii="Times New Roman" w:hAnsi="Times New Roman"/>
          <w:sz w:val="24"/>
          <w:szCs w:val="24"/>
          <w:lang w:val="ru-RU"/>
        </w:rPr>
      </w:pPr>
      <w:r w:rsidRPr="00D52405">
        <w:rPr>
          <w:b/>
          <w:lang w:val="ru-RU"/>
        </w:rPr>
        <w:t xml:space="preserve"> </w:t>
      </w:r>
      <w:r w:rsidRPr="00D52405">
        <w:rPr>
          <w:rStyle w:val="jlqj4b"/>
          <w:rFonts w:ascii="Times New Roman" w:hAnsi="Times New Roman"/>
          <w:b/>
          <w:sz w:val="24"/>
          <w:szCs w:val="24"/>
          <w:lang w:val="ru-RU"/>
        </w:rPr>
        <w:t>Объем</w:t>
      </w:r>
      <w:r w:rsidR="00B5050E" w:rsidRPr="00D52405">
        <w:rPr>
          <w:rStyle w:val="yiv2900606945"/>
          <w:b/>
          <w:lang w:val="ru-RU"/>
        </w:rPr>
        <w:t xml:space="preserve"> </w:t>
      </w:r>
      <w:r w:rsidR="00B5050E" w:rsidRPr="00D52405">
        <w:rPr>
          <w:rStyle w:val="jlqj4b"/>
          <w:rFonts w:ascii="Times New Roman" w:hAnsi="Times New Roman"/>
          <w:b/>
          <w:sz w:val="24"/>
          <w:szCs w:val="24"/>
          <w:lang w:val="ru-RU"/>
        </w:rPr>
        <w:t>бумага</w:t>
      </w:r>
      <w:r w:rsidRPr="00625AEA">
        <w:rPr>
          <w:rStyle w:val="jlqj4b"/>
          <w:rFonts w:ascii="Times New Roman" w:hAnsi="Times New Roman"/>
          <w:sz w:val="24"/>
          <w:szCs w:val="24"/>
          <w:lang w:val="ru-RU"/>
        </w:rPr>
        <w:t xml:space="preserve"> - до 1 издательского листа (примерно 16 страниц типовой машинной рукописи);</w:t>
      </w:r>
      <w:r w:rsidRPr="00625AEA">
        <w:rPr>
          <w:rStyle w:val="viiyi"/>
          <w:rFonts w:ascii="Times New Roman" w:hAnsi="Times New Roman"/>
          <w:sz w:val="24"/>
          <w:szCs w:val="24"/>
          <w:lang w:val="ru-RU"/>
        </w:rPr>
        <w:t xml:space="preserve"> </w:t>
      </w:r>
      <w:r w:rsidRPr="00625AEA">
        <w:rPr>
          <w:rStyle w:val="jlqj4b"/>
          <w:rFonts w:ascii="Times New Roman" w:hAnsi="Times New Roman"/>
          <w:sz w:val="24"/>
          <w:szCs w:val="24"/>
          <w:lang w:val="ru-RU"/>
        </w:rPr>
        <w:t>шрифт - 12 (Times New Roman), пробел - 1,5, сноски внизу страницы (10, Times New Roman), включая аннотацию на английском языке (до 1 страницы стандартного машинописного текста) и ключевые слова, размещенные в конце основного текста.</w:t>
      </w:r>
      <w:r w:rsidR="00B5050E" w:rsidRPr="00B5050E">
        <w:rPr>
          <w:rStyle w:val="yiv2900606945"/>
          <w:lang w:val="ru-RU"/>
        </w:rPr>
        <w:t xml:space="preserve"> </w:t>
      </w:r>
      <w:r w:rsidR="00B5050E" w:rsidRPr="00B5050E">
        <w:rPr>
          <w:rStyle w:val="jlqj4b"/>
          <w:rFonts w:ascii="Times New Roman" w:hAnsi="Times New Roman"/>
          <w:sz w:val="24"/>
          <w:szCs w:val="24"/>
          <w:lang w:val="ru-RU"/>
        </w:rPr>
        <w:t xml:space="preserve">Текст на английском и русском языках должен содержать резюме на </w:t>
      </w:r>
      <w:r w:rsidR="00B5050E">
        <w:rPr>
          <w:rStyle w:val="jlqj4b"/>
          <w:rFonts w:ascii="Times New Roman" w:hAnsi="Times New Roman"/>
          <w:sz w:val="24"/>
          <w:szCs w:val="24"/>
          <w:lang w:val="ru-RU"/>
        </w:rPr>
        <w:t>польском языке и ключевые слова</w:t>
      </w:r>
      <w:r w:rsidR="00B5050E" w:rsidRPr="00B5050E">
        <w:rPr>
          <w:rStyle w:val="jlqj4b"/>
          <w:rFonts w:ascii="Times New Roman" w:hAnsi="Times New Roman"/>
          <w:sz w:val="24"/>
          <w:szCs w:val="24"/>
          <w:lang w:val="ru-RU"/>
        </w:rPr>
        <w:t>.</w:t>
      </w:r>
    </w:p>
    <w:p w:rsidR="0028602C" w:rsidRDefault="00B5050E" w:rsidP="00827DA0">
      <w:pPr>
        <w:spacing w:line="360" w:lineRule="auto"/>
        <w:rPr>
          <w:rFonts w:ascii="Times New Roman" w:hAnsi="Times New Roman"/>
          <w:sz w:val="24"/>
          <w:szCs w:val="24"/>
        </w:rPr>
      </w:pPr>
      <w:r>
        <w:rPr>
          <w:rFonts w:ascii="Times New Roman" w:hAnsi="Times New Roman"/>
          <w:sz w:val="24"/>
          <w:szCs w:val="24"/>
        </w:rPr>
        <w:t>Zarejestrowani uczestnicy konferencji, którzy nie wygłosili referatów w trakcie konferencji, zachowują prawo do opublikowania referatów w książce pokonferencyjnej.</w:t>
      </w:r>
    </w:p>
    <w:p w:rsidR="00AA54D8" w:rsidRPr="001D493B" w:rsidRDefault="00AA54D8" w:rsidP="00827DA0">
      <w:pPr>
        <w:spacing w:line="360" w:lineRule="auto"/>
        <w:rPr>
          <w:rFonts w:ascii="Times New Roman" w:hAnsi="Times New Roman"/>
          <w:sz w:val="24"/>
          <w:szCs w:val="24"/>
          <w:lang w:val="en-US"/>
        </w:rPr>
      </w:pPr>
      <w:r w:rsidRPr="00FB3121">
        <w:rPr>
          <w:rStyle w:val="jlqj4b"/>
          <w:rFonts w:ascii="Times New Roman" w:hAnsi="Times New Roman"/>
          <w:sz w:val="24"/>
          <w:szCs w:val="24"/>
          <w:lang w:val="en-US"/>
        </w:rPr>
        <w:t>Registered conference participants who did not deliver papers during the conference, retain the right to publish their papers in the conference book.</w:t>
      </w:r>
    </w:p>
    <w:p w:rsidR="005B3CD8" w:rsidRPr="00A26E7F" w:rsidRDefault="00B5050E" w:rsidP="00827DA0">
      <w:pPr>
        <w:spacing w:line="360" w:lineRule="auto"/>
        <w:rPr>
          <w:rStyle w:val="jlqj4b"/>
          <w:rFonts w:ascii="Times New Roman" w:hAnsi="Times New Roman"/>
          <w:sz w:val="24"/>
          <w:szCs w:val="24"/>
          <w:lang w:val="en-US"/>
        </w:rPr>
      </w:pPr>
      <w:r w:rsidRPr="001D493B">
        <w:rPr>
          <w:rStyle w:val="jlqj4b"/>
          <w:rFonts w:ascii="Times New Roman" w:hAnsi="Times New Roman"/>
          <w:sz w:val="24"/>
          <w:szCs w:val="24"/>
          <w:lang w:val="ru-RU"/>
        </w:rPr>
        <w:t>Зарегистрированные участники конференции, которые не выступили с докладами во время конференции, сохраняют за собой право опубликовать свои доклады в сборнике конференции.</w:t>
      </w:r>
    </w:p>
    <w:p w:rsidR="005B3CD8" w:rsidRPr="00A26E7F" w:rsidRDefault="005B3CD8" w:rsidP="00827DA0">
      <w:pPr>
        <w:spacing w:line="360" w:lineRule="auto"/>
        <w:rPr>
          <w:rFonts w:ascii="Times New Roman" w:hAnsi="Times New Roman"/>
          <w:sz w:val="24"/>
          <w:szCs w:val="24"/>
          <w:lang w:val="en-US"/>
        </w:rPr>
      </w:pPr>
    </w:p>
    <w:p w:rsidR="0028602C" w:rsidRDefault="0028602C" w:rsidP="00827DA0">
      <w:pPr>
        <w:spacing w:line="240" w:lineRule="auto"/>
        <w:jc w:val="center"/>
        <w:rPr>
          <w:rFonts w:ascii="Times New Roman" w:hAnsi="Times New Roman"/>
          <w:b/>
          <w:sz w:val="24"/>
          <w:szCs w:val="24"/>
        </w:rPr>
      </w:pPr>
      <w:r>
        <w:rPr>
          <w:rFonts w:ascii="Times New Roman" w:hAnsi="Times New Roman"/>
          <w:b/>
          <w:sz w:val="24"/>
          <w:szCs w:val="24"/>
        </w:rPr>
        <w:t>Zgłoszenie u</w:t>
      </w:r>
      <w:r w:rsidR="00056663">
        <w:rPr>
          <w:rFonts w:ascii="Times New Roman" w:hAnsi="Times New Roman"/>
          <w:b/>
          <w:sz w:val="24"/>
          <w:szCs w:val="24"/>
        </w:rPr>
        <w:t xml:space="preserve">czestnictwa </w:t>
      </w:r>
    </w:p>
    <w:p w:rsidR="00827DA0" w:rsidRDefault="00827DA0" w:rsidP="00827DA0">
      <w:pPr>
        <w:spacing w:line="240" w:lineRule="auto"/>
        <w:jc w:val="center"/>
        <w:rPr>
          <w:rFonts w:ascii="Times New Roman" w:hAnsi="Times New Roman"/>
          <w:b/>
          <w:sz w:val="24"/>
          <w:szCs w:val="24"/>
        </w:rPr>
      </w:pPr>
      <w:r>
        <w:rPr>
          <w:rFonts w:ascii="Times New Roman" w:hAnsi="Times New Roman"/>
          <w:b/>
          <w:sz w:val="24"/>
          <w:szCs w:val="24"/>
        </w:rPr>
        <w:t>X</w:t>
      </w:r>
      <w:r w:rsidR="00EE7680">
        <w:rPr>
          <w:rFonts w:ascii="Times New Roman" w:hAnsi="Times New Roman"/>
          <w:b/>
          <w:sz w:val="24"/>
          <w:szCs w:val="24"/>
        </w:rPr>
        <w:t>IV</w:t>
      </w:r>
      <w:r>
        <w:rPr>
          <w:rFonts w:ascii="Times New Roman" w:hAnsi="Times New Roman"/>
          <w:b/>
          <w:sz w:val="24"/>
          <w:szCs w:val="24"/>
        </w:rPr>
        <w:t xml:space="preserve">. </w:t>
      </w:r>
      <w:r w:rsidR="0028602C">
        <w:rPr>
          <w:rFonts w:ascii="Times New Roman" w:hAnsi="Times New Roman"/>
          <w:b/>
          <w:sz w:val="24"/>
          <w:szCs w:val="24"/>
        </w:rPr>
        <w:t>Międzynarodowa Konferencja Naukowa</w:t>
      </w:r>
      <w:r w:rsidR="00B3384B">
        <w:rPr>
          <w:rFonts w:ascii="Times New Roman" w:hAnsi="Times New Roman"/>
          <w:b/>
          <w:sz w:val="24"/>
          <w:szCs w:val="24"/>
        </w:rPr>
        <w:t xml:space="preserve"> Praw Człowieka</w:t>
      </w:r>
    </w:p>
    <w:p w:rsidR="00947E48" w:rsidRPr="0028602C" w:rsidRDefault="00C3538A" w:rsidP="00C3538A">
      <w:pPr>
        <w:spacing w:line="240" w:lineRule="auto"/>
        <w:jc w:val="center"/>
        <w:rPr>
          <w:rFonts w:ascii="Times New Roman" w:hAnsi="Times New Roman"/>
          <w:b/>
          <w:sz w:val="24"/>
          <w:szCs w:val="24"/>
        </w:rPr>
      </w:pPr>
      <w:r w:rsidRPr="00C3538A">
        <w:rPr>
          <w:rFonts w:ascii="Times New Roman" w:hAnsi="Times New Roman"/>
          <w:b/>
          <w:sz w:val="24"/>
          <w:szCs w:val="24"/>
        </w:rPr>
        <w:t>Kompatybilność krajowych i międzynarodowych mechanizmów ochrony praw człowieka w dobie nowych wyzwań cywilizacyjnych</w:t>
      </w:r>
    </w:p>
    <w:p w:rsidR="0028602C" w:rsidRPr="005D16CA" w:rsidRDefault="0013107E" w:rsidP="0028602C">
      <w:pPr>
        <w:spacing w:line="240" w:lineRule="auto"/>
        <w:rPr>
          <w:rFonts w:ascii="Times New Roman" w:hAnsi="Times New Roman"/>
          <w:b/>
          <w:sz w:val="24"/>
          <w:szCs w:val="24"/>
        </w:rPr>
      </w:pPr>
      <w:r>
        <w:rPr>
          <w:rFonts w:ascii="Times New Roman" w:hAnsi="Times New Roman"/>
          <w:b/>
          <w:sz w:val="24"/>
          <w:szCs w:val="24"/>
        </w:rPr>
        <w:t xml:space="preserve">                            </w:t>
      </w:r>
      <w:r w:rsidR="009F2FA5">
        <w:rPr>
          <w:rFonts w:ascii="Times New Roman" w:hAnsi="Times New Roman"/>
          <w:b/>
          <w:sz w:val="24"/>
          <w:szCs w:val="24"/>
        </w:rPr>
        <w:t xml:space="preserve">                             (25</w:t>
      </w:r>
      <w:r w:rsidR="00472DD4">
        <w:rPr>
          <w:rFonts w:ascii="Times New Roman" w:hAnsi="Times New Roman"/>
          <w:b/>
          <w:sz w:val="24"/>
          <w:szCs w:val="24"/>
        </w:rPr>
        <w:t>-26 kwietnia 2022</w:t>
      </w:r>
      <w:r>
        <w:rPr>
          <w:rFonts w:ascii="Times New Roman" w:hAnsi="Times New Roman"/>
          <w:b/>
          <w:sz w:val="24"/>
          <w:szCs w:val="24"/>
        </w:rPr>
        <w:t>)</w:t>
      </w:r>
    </w:p>
    <w:p w:rsidR="0028602C" w:rsidRPr="005D16CA" w:rsidRDefault="0028602C" w:rsidP="0028602C">
      <w:pPr>
        <w:spacing w:line="240" w:lineRule="auto"/>
        <w:rPr>
          <w:rFonts w:ascii="Times New Roman" w:hAnsi="Times New Roman"/>
          <w:b/>
          <w:sz w:val="24"/>
          <w:szCs w:val="24"/>
        </w:rPr>
      </w:pPr>
    </w:p>
    <w:p w:rsidR="0028602C" w:rsidRPr="00316465" w:rsidRDefault="00316465" w:rsidP="00316465">
      <w:pPr>
        <w:spacing w:line="240" w:lineRule="auto"/>
        <w:contextualSpacing/>
        <w:rPr>
          <w:rFonts w:ascii="Times New Roman" w:hAnsi="Times New Roman"/>
          <w:sz w:val="24"/>
          <w:szCs w:val="24"/>
        </w:rPr>
      </w:pPr>
      <w:r w:rsidRPr="00316465">
        <w:rPr>
          <w:rFonts w:ascii="Times New Roman" w:hAnsi="Times New Roman"/>
          <w:sz w:val="24"/>
          <w:szCs w:val="24"/>
        </w:rPr>
        <w:t xml:space="preserve">Imię i nazwisko </w:t>
      </w:r>
      <w:r w:rsidR="0028602C" w:rsidRPr="00316465">
        <w:rPr>
          <w:rFonts w:ascii="Times New Roman" w:hAnsi="Times New Roman"/>
          <w:sz w:val="24"/>
          <w:szCs w:val="24"/>
        </w:rPr>
        <w:t xml:space="preserve"> ………………………………………………</w:t>
      </w:r>
      <w:r w:rsidR="00056663">
        <w:rPr>
          <w:rFonts w:ascii="Times New Roman" w:hAnsi="Times New Roman"/>
          <w:sz w:val="24"/>
          <w:szCs w:val="24"/>
        </w:rPr>
        <w:t>……………………………….</w:t>
      </w:r>
    </w:p>
    <w:p w:rsidR="0028602C" w:rsidRPr="00316465" w:rsidRDefault="0028602C" w:rsidP="0028602C">
      <w:pPr>
        <w:spacing w:line="240" w:lineRule="auto"/>
        <w:ind w:left="720"/>
        <w:contextualSpacing/>
        <w:rPr>
          <w:rFonts w:ascii="Times New Roman" w:hAnsi="Times New Roman"/>
          <w:sz w:val="24"/>
          <w:szCs w:val="24"/>
        </w:rPr>
      </w:pPr>
    </w:p>
    <w:p w:rsidR="0028602C" w:rsidRPr="005D16CA" w:rsidRDefault="0028602C" w:rsidP="00316465">
      <w:pPr>
        <w:spacing w:line="240" w:lineRule="auto"/>
        <w:contextualSpacing/>
        <w:rPr>
          <w:rFonts w:ascii="Times New Roman" w:hAnsi="Times New Roman"/>
          <w:sz w:val="24"/>
          <w:szCs w:val="24"/>
        </w:rPr>
      </w:pPr>
      <w:r w:rsidRPr="005D16CA">
        <w:rPr>
          <w:rFonts w:ascii="Times New Roman" w:hAnsi="Times New Roman"/>
          <w:sz w:val="24"/>
          <w:szCs w:val="24"/>
        </w:rPr>
        <w:t>Stopień (tytuł naukowy)</w:t>
      </w:r>
      <w:r>
        <w:rPr>
          <w:rFonts w:ascii="Times New Roman" w:hAnsi="Times New Roman"/>
          <w:sz w:val="24"/>
          <w:szCs w:val="24"/>
        </w:rPr>
        <w:t>………………………………………</w:t>
      </w:r>
      <w:r w:rsidR="00056663">
        <w:rPr>
          <w:rFonts w:ascii="Times New Roman" w:hAnsi="Times New Roman"/>
          <w:sz w:val="24"/>
          <w:szCs w:val="24"/>
        </w:rPr>
        <w:t>…………….</w:t>
      </w:r>
    </w:p>
    <w:p w:rsidR="0028602C" w:rsidRPr="005D16CA" w:rsidRDefault="0028602C" w:rsidP="0028602C">
      <w:pPr>
        <w:spacing w:line="240" w:lineRule="auto"/>
        <w:contextualSpacing/>
        <w:rPr>
          <w:rFonts w:ascii="Times New Roman" w:hAnsi="Times New Roman"/>
          <w:sz w:val="24"/>
          <w:szCs w:val="24"/>
        </w:rPr>
      </w:pPr>
    </w:p>
    <w:p w:rsidR="0028602C" w:rsidRPr="005D16CA" w:rsidRDefault="0028602C" w:rsidP="00316465">
      <w:pPr>
        <w:spacing w:line="240" w:lineRule="auto"/>
        <w:contextualSpacing/>
        <w:rPr>
          <w:rFonts w:ascii="Times New Roman" w:hAnsi="Times New Roman"/>
          <w:sz w:val="24"/>
          <w:szCs w:val="24"/>
        </w:rPr>
      </w:pPr>
      <w:r>
        <w:rPr>
          <w:rFonts w:ascii="Times New Roman" w:hAnsi="Times New Roman"/>
          <w:sz w:val="24"/>
          <w:szCs w:val="24"/>
        </w:rPr>
        <w:t xml:space="preserve">Uczelnia (lub </w:t>
      </w:r>
      <w:r w:rsidRPr="005D16CA">
        <w:rPr>
          <w:rFonts w:ascii="Times New Roman" w:hAnsi="Times New Roman"/>
          <w:sz w:val="24"/>
          <w:szCs w:val="24"/>
        </w:rPr>
        <w:t>inst</w:t>
      </w:r>
      <w:r>
        <w:rPr>
          <w:rFonts w:ascii="Times New Roman" w:hAnsi="Times New Roman"/>
          <w:sz w:val="24"/>
          <w:szCs w:val="24"/>
        </w:rPr>
        <w:t>ytu</w:t>
      </w:r>
      <w:r w:rsidR="00316465">
        <w:rPr>
          <w:rFonts w:ascii="Times New Roman" w:hAnsi="Times New Roman"/>
          <w:sz w:val="24"/>
          <w:szCs w:val="24"/>
        </w:rPr>
        <w:t xml:space="preserve">cja) </w:t>
      </w:r>
      <w:r>
        <w:rPr>
          <w:rFonts w:ascii="Times New Roman" w:hAnsi="Times New Roman"/>
          <w:sz w:val="24"/>
          <w:szCs w:val="24"/>
        </w:rPr>
        <w:t>……………………………………</w:t>
      </w:r>
      <w:r w:rsidR="00056663">
        <w:rPr>
          <w:rFonts w:ascii="Times New Roman" w:hAnsi="Times New Roman"/>
          <w:sz w:val="24"/>
          <w:szCs w:val="24"/>
        </w:rPr>
        <w:t>……………………..</w:t>
      </w:r>
    </w:p>
    <w:p w:rsidR="0028602C" w:rsidRPr="005D16CA" w:rsidRDefault="0028602C" w:rsidP="0028602C">
      <w:pPr>
        <w:spacing w:line="240" w:lineRule="auto"/>
        <w:ind w:left="720"/>
        <w:contextualSpacing/>
        <w:rPr>
          <w:rFonts w:ascii="Times New Roman" w:hAnsi="Times New Roman"/>
          <w:sz w:val="24"/>
          <w:szCs w:val="24"/>
        </w:rPr>
      </w:pPr>
    </w:p>
    <w:p w:rsidR="0028602C" w:rsidRPr="005D16CA" w:rsidRDefault="0028602C" w:rsidP="00316465">
      <w:pPr>
        <w:spacing w:line="240" w:lineRule="auto"/>
        <w:contextualSpacing/>
        <w:rPr>
          <w:rFonts w:ascii="Times New Roman" w:hAnsi="Times New Roman"/>
          <w:sz w:val="24"/>
          <w:szCs w:val="24"/>
        </w:rPr>
      </w:pPr>
      <w:r w:rsidRPr="005D16CA">
        <w:rPr>
          <w:rFonts w:ascii="Times New Roman" w:hAnsi="Times New Roman"/>
          <w:sz w:val="24"/>
          <w:szCs w:val="24"/>
        </w:rPr>
        <w:t>Stanowisko</w:t>
      </w:r>
      <w:r w:rsidR="00056663">
        <w:rPr>
          <w:rFonts w:ascii="Times New Roman" w:hAnsi="Times New Roman"/>
          <w:sz w:val="24"/>
          <w:szCs w:val="24"/>
        </w:rPr>
        <w:t>…………. ……………………………………….</w:t>
      </w:r>
      <w:r w:rsidR="00F83682">
        <w:rPr>
          <w:rFonts w:ascii="Times New Roman" w:hAnsi="Times New Roman"/>
          <w:sz w:val="24"/>
          <w:szCs w:val="24"/>
        </w:rPr>
        <w:t xml:space="preserve"> </w:t>
      </w:r>
      <w:r w:rsidR="00056663">
        <w:rPr>
          <w:rFonts w:ascii="Times New Roman" w:hAnsi="Times New Roman"/>
          <w:sz w:val="24"/>
          <w:szCs w:val="24"/>
        </w:rPr>
        <w:t>…………………………</w:t>
      </w:r>
    </w:p>
    <w:p w:rsidR="0028602C" w:rsidRPr="005D16CA" w:rsidRDefault="0028602C" w:rsidP="0028602C">
      <w:pPr>
        <w:ind w:left="720"/>
        <w:contextualSpacing/>
        <w:rPr>
          <w:rFonts w:ascii="Times New Roman" w:hAnsi="Times New Roman"/>
          <w:sz w:val="24"/>
          <w:szCs w:val="24"/>
        </w:rPr>
      </w:pPr>
    </w:p>
    <w:p w:rsidR="0028602C" w:rsidRPr="00316465" w:rsidRDefault="0028602C" w:rsidP="00316465">
      <w:pPr>
        <w:spacing w:line="240" w:lineRule="auto"/>
        <w:rPr>
          <w:rFonts w:ascii="Times New Roman" w:hAnsi="Times New Roman"/>
          <w:sz w:val="24"/>
          <w:szCs w:val="24"/>
        </w:rPr>
      </w:pPr>
      <w:r w:rsidRPr="00316465">
        <w:rPr>
          <w:rFonts w:ascii="Times New Roman" w:hAnsi="Times New Roman"/>
          <w:sz w:val="24"/>
          <w:szCs w:val="24"/>
        </w:rPr>
        <w:t>Adres dla korespondencji</w:t>
      </w:r>
      <w:r w:rsidR="00316465" w:rsidRPr="00316465">
        <w:rPr>
          <w:rFonts w:ascii="Times New Roman" w:hAnsi="Times New Roman"/>
          <w:sz w:val="24"/>
          <w:szCs w:val="24"/>
        </w:rPr>
        <w:t xml:space="preserve"> ………………………………………………………………</w:t>
      </w:r>
      <w:r w:rsidR="004D2985">
        <w:rPr>
          <w:rFonts w:ascii="Times New Roman" w:hAnsi="Times New Roman"/>
          <w:sz w:val="24"/>
          <w:szCs w:val="24"/>
        </w:rPr>
        <w:t>………</w:t>
      </w:r>
    </w:p>
    <w:p w:rsidR="0028602C" w:rsidRPr="005D16CA" w:rsidRDefault="0028602C" w:rsidP="0028602C">
      <w:pPr>
        <w:ind w:left="720"/>
        <w:contextualSpacing/>
        <w:rPr>
          <w:rFonts w:ascii="Times New Roman" w:hAnsi="Times New Roman"/>
          <w:sz w:val="24"/>
          <w:szCs w:val="24"/>
        </w:rPr>
      </w:pPr>
    </w:p>
    <w:p w:rsidR="00316465" w:rsidRPr="00056663" w:rsidRDefault="0028602C" w:rsidP="00316465">
      <w:pPr>
        <w:spacing w:line="240" w:lineRule="auto"/>
        <w:contextualSpacing/>
        <w:rPr>
          <w:rFonts w:ascii="Times New Roman" w:hAnsi="Times New Roman"/>
          <w:sz w:val="24"/>
          <w:szCs w:val="24"/>
        </w:rPr>
      </w:pPr>
      <w:r w:rsidRPr="00056663">
        <w:rPr>
          <w:rFonts w:ascii="Times New Roman" w:hAnsi="Times New Roman"/>
          <w:sz w:val="24"/>
          <w:szCs w:val="24"/>
        </w:rPr>
        <w:t>Adres mailowy</w:t>
      </w:r>
      <w:r w:rsidR="00316465" w:rsidRPr="00056663">
        <w:rPr>
          <w:rFonts w:ascii="Times New Roman" w:hAnsi="Times New Roman"/>
          <w:sz w:val="24"/>
          <w:szCs w:val="24"/>
        </w:rPr>
        <w:t xml:space="preserve"> ………………………………</w:t>
      </w:r>
      <w:r w:rsidR="00F83682">
        <w:rPr>
          <w:rFonts w:ascii="Times New Roman" w:hAnsi="Times New Roman"/>
          <w:sz w:val="24"/>
          <w:szCs w:val="24"/>
        </w:rPr>
        <w:t>………………….</w:t>
      </w:r>
      <w:r w:rsidRPr="00056663">
        <w:rPr>
          <w:rFonts w:ascii="Times New Roman" w:hAnsi="Times New Roman"/>
          <w:sz w:val="24"/>
          <w:szCs w:val="24"/>
        </w:rPr>
        <w:t>Te</w:t>
      </w:r>
      <w:r w:rsidR="00056663" w:rsidRPr="00056663">
        <w:rPr>
          <w:rFonts w:ascii="Times New Roman" w:hAnsi="Times New Roman"/>
          <w:sz w:val="24"/>
          <w:szCs w:val="24"/>
        </w:rPr>
        <w:t>lefon ………………….</w:t>
      </w:r>
      <w:r w:rsidR="00F83682">
        <w:rPr>
          <w:rFonts w:ascii="Times New Roman" w:hAnsi="Times New Roman"/>
          <w:sz w:val="24"/>
          <w:szCs w:val="24"/>
        </w:rPr>
        <w:t>…</w:t>
      </w:r>
    </w:p>
    <w:p w:rsidR="00316465" w:rsidRPr="00056663" w:rsidRDefault="00316465" w:rsidP="00316465">
      <w:pPr>
        <w:spacing w:line="240" w:lineRule="auto"/>
        <w:contextualSpacing/>
        <w:rPr>
          <w:rFonts w:ascii="Times New Roman" w:hAnsi="Times New Roman"/>
          <w:sz w:val="24"/>
          <w:szCs w:val="24"/>
        </w:rPr>
      </w:pPr>
    </w:p>
    <w:p w:rsidR="0028602C" w:rsidRPr="00056663" w:rsidRDefault="0028602C" w:rsidP="0028602C">
      <w:pPr>
        <w:ind w:left="720"/>
        <w:contextualSpacing/>
        <w:rPr>
          <w:rFonts w:ascii="Times New Roman" w:hAnsi="Times New Roman"/>
          <w:sz w:val="24"/>
          <w:szCs w:val="24"/>
        </w:rPr>
      </w:pPr>
    </w:p>
    <w:p w:rsidR="0028602C" w:rsidRPr="005D16CA" w:rsidRDefault="0028602C" w:rsidP="00316465">
      <w:pPr>
        <w:spacing w:line="240" w:lineRule="auto"/>
        <w:contextualSpacing/>
        <w:rPr>
          <w:rFonts w:ascii="Times New Roman" w:hAnsi="Times New Roman"/>
          <w:sz w:val="24"/>
          <w:szCs w:val="24"/>
        </w:rPr>
      </w:pPr>
      <w:r w:rsidRPr="005D16CA">
        <w:rPr>
          <w:rFonts w:ascii="Times New Roman" w:hAnsi="Times New Roman"/>
          <w:sz w:val="24"/>
          <w:szCs w:val="24"/>
        </w:rPr>
        <w:t>Zgłaszam gotowość wygłoszenia referatu (komunikatu)            TAK           NIE</w:t>
      </w:r>
    </w:p>
    <w:p w:rsidR="0028602C" w:rsidRPr="005D16CA" w:rsidRDefault="0028602C" w:rsidP="0028602C">
      <w:pPr>
        <w:ind w:left="720"/>
        <w:contextualSpacing/>
        <w:rPr>
          <w:rFonts w:ascii="Times New Roman" w:hAnsi="Times New Roman"/>
          <w:sz w:val="24"/>
          <w:szCs w:val="24"/>
        </w:rPr>
      </w:pPr>
    </w:p>
    <w:p w:rsidR="0028602C" w:rsidRPr="00570335" w:rsidRDefault="0028602C" w:rsidP="00316465">
      <w:pPr>
        <w:spacing w:line="240" w:lineRule="auto"/>
        <w:contextualSpacing/>
        <w:rPr>
          <w:rFonts w:ascii="Times New Roman" w:hAnsi="Times New Roman"/>
          <w:sz w:val="24"/>
          <w:szCs w:val="24"/>
        </w:rPr>
      </w:pPr>
      <w:r w:rsidRPr="00570335">
        <w:rPr>
          <w:rFonts w:ascii="Times New Roman" w:hAnsi="Times New Roman"/>
          <w:sz w:val="24"/>
          <w:szCs w:val="24"/>
        </w:rPr>
        <w:t xml:space="preserve">Tytuł referatu </w:t>
      </w:r>
      <w:r w:rsidR="00056663" w:rsidRPr="00570335">
        <w:rPr>
          <w:rFonts w:ascii="Times New Roman" w:hAnsi="Times New Roman"/>
          <w:sz w:val="24"/>
          <w:szCs w:val="24"/>
        </w:rPr>
        <w:t>……………………………………………………………….</w:t>
      </w:r>
    </w:p>
    <w:p w:rsidR="0028602C" w:rsidRPr="00570335" w:rsidRDefault="0028602C" w:rsidP="0028602C">
      <w:pPr>
        <w:ind w:left="720"/>
        <w:contextualSpacing/>
        <w:rPr>
          <w:rFonts w:ascii="Times New Roman" w:hAnsi="Times New Roman"/>
          <w:sz w:val="24"/>
          <w:szCs w:val="24"/>
        </w:rPr>
      </w:pPr>
    </w:p>
    <w:p w:rsidR="0028602C" w:rsidRPr="005D16CA" w:rsidRDefault="0028602C" w:rsidP="004D2985">
      <w:pPr>
        <w:spacing w:line="240" w:lineRule="auto"/>
        <w:contextualSpacing/>
        <w:rPr>
          <w:rFonts w:ascii="Times New Roman" w:hAnsi="Times New Roman"/>
          <w:sz w:val="24"/>
          <w:szCs w:val="24"/>
        </w:rPr>
      </w:pPr>
      <w:r w:rsidRPr="005D16CA">
        <w:rPr>
          <w:rFonts w:ascii="Times New Roman" w:hAnsi="Times New Roman"/>
          <w:sz w:val="24"/>
          <w:szCs w:val="24"/>
        </w:rPr>
        <w:t>………………………………………………………………………………………</w:t>
      </w:r>
      <w:r w:rsidR="004D2985">
        <w:rPr>
          <w:rFonts w:ascii="Times New Roman" w:hAnsi="Times New Roman"/>
          <w:sz w:val="24"/>
          <w:szCs w:val="24"/>
        </w:rPr>
        <w:t>………..</w:t>
      </w:r>
    </w:p>
    <w:p w:rsidR="004D2985" w:rsidRDefault="004D2985" w:rsidP="004D2985">
      <w:pPr>
        <w:spacing w:line="240" w:lineRule="auto"/>
        <w:contextualSpacing/>
        <w:rPr>
          <w:rFonts w:ascii="Times New Roman" w:hAnsi="Times New Roman"/>
          <w:sz w:val="24"/>
          <w:szCs w:val="24"/>
        </w:rPr>
      </w:pPr>
    </w:p>
    <w:p w:rsidR="0028602C" w:rsidRPr="005D16CA" w:rsidRDefault="0028602C" w:rsidP="004D2985">
      <w:pPr>
        <w:spacing w:line="240" w:lineRule="auto"/>
        <w:contextualSpacing/>
        <w:rPr>
          <w:rFonts w:ascii="Times New Roman" w:hAnsi="Times New Roman"/>
          <w:sz w:val="24"/>
          <w:szCs w:val="24"/>
        </w:rPr>
      </w:pPr>
      <w:r w:rsidRPr="005D16CA">
        <w:rPr>
          <w:rFonts w:ascii="Times New Roman" w:hAnsi="Times New Roman"/>
          <w:sz w:val="24"/>
          <w:szCs w:val="24"/>
        </w:rPr>
        <w:t>……</w:t>
      </w:r>
      <w:r w:rsidR="00056663">
        <w:rPr>
          <w:rFonts w:ascii="Times New Roman" w:hAnsi="Times New Roman"/>
          <w:sz w:val="24"/>
          <w:szCs w:val="24"/>
        </w:rPr>
        <w:t>………</w:t>
      </w:r>
    </w:p>
    <w:p w:rsidR="0028602C" w:rsidRPr="005D16CA" w:rsidRDefault="0028602C" w:rsidP="0028602C">
      <w:pPr>
        <w:spacing w:line="240" w:lineRule="auto"/>
        <w:ind w:left="720"/>
        <w:contextualSpacing/>
        <w:rPr>
          <w:rFonts w:ascii="Times New Roman" w:hAnsi="Times New Roman"/>
          <w:sz w:val="24"/>
          <w:szCs w:val="24"/>
        </w:rPr>
      </w:pPr>
    </w:p>
    <w:p w:rsidR="0028602C" w:rsidRPr="005D16CA" w:rsidRDefault="0028602C" w:rsidP="00316465">
      <w:pPr>
        <w:spacing w:line="240" w:lineRule="auto"/>
        <w:contextualSpacing/>
        <w:rPr>
          <w:rFonts w:ascii="Times New Roman" w:hAnsi="Times New Roman"/>
          <w:sz w:val="24"/>
          <w:szCs w:val="24"/>
        </w:rPr>
      </w:pPr>
      <w:r w:rsidRPr="005D16CA">
        <w:rPr>
          <w:rFonts w:ascii="Times New Roman" w:hAnsi="Times New Roman"/>
          <w:sz w:val="24"/>
          <w:szCs w:val="24"/>
        </w:rPr>
        <w:t>Zobowiązuję się p</w:t>
      </w:r>
      <w:r>
        <w:rPr>
          <w:rFonts w:ascii="Times New Roman" w:hAnsi="Times New Roman"/>
          <w:sz w:val="24"/>
          <w:szCs w:val="24"/>
        </w:rPr>
        <w:t>rzesła</w:t>
      </w:r>
      <w:r w:rsidR="00472DD4">
        <w:rPr>
          <w:rFonts w:ascii="Times New Roman" w:hAnsi="Times New Roman"/>
          <w:sz w:val="24"/>
          <w:szCs w:val="24"/>
        </w:rPr>
        <w:t>ć w terminie 1</w:t>
      </w:r>
      <w:r w:rsidR="00953C89">
        <w:rPr>
          <w:rFonts w:ascii="Times New Roman" w:hAnsi="Times New Roman"/>
          <w:sz w:val="24"/>
          <w:szCs w:val="24"/>
        </w:rPr>
        <w:t xml:space="preserve"> marca 2022</w:t>
      </w:r>
      <w:r w:rsidRPr="005D16CA">
        <w:rPr>
          <w:rFonts w:ascii="Times New Roman" w:hAnsi="Times New Roman"/>
          <w:sz w:val="24"/>
          <w:szCs w:val="24"/>
        </w:rPr>
        <w:t xml:space="preserve"> r. </w:t>
      </w:r>
      <w:r w:rsidR="00472DD4">
        <w:rPr>
          <w:rFonts w:ascii="Times New Roman" w:hAnsi="Times New Roman"/>
          <w:sz w:val="24"/>
          <w:szCs w:val="24"/>
        </w:rPr>
        <w:t>opłatę konferencyjną w kwocie 30</w:t>
      </w:r>
      <w:r w:rsidRPr="005D16CA">
        <w:rPr>
          <w:rFonts w:ascii="Times New Roman" w:hAnsi="Times New Roman"/>
          <w:sz w:val="24"/>
          <w:szCs w:val="24"/>
        </w:rPr>
        <w:t>0 zł na konto Uniwersytetu Jana Kochanowskiego w Kielcach</w:t>
      </w:r>
    </w:p>
    <w:p w:rsidR="0028602C" w:rsidRPr="005D16CA" w:rsidRDefault="0028602C" w:rsidP="0028602C">
      <w:pPr>
        <w:spacing w:line="240" w:lineRule="auto"/>
        <w:ind w:left="720"/>
        <w:contextualSpacing/>
        <w:rPr>
          <w:rFonts w:ascii="Times New Roman" w:hAnsi="Times New Roman"/>
          <w:sz w:val="24"/>
          <w:szCs w:val="24"/>
        </w:rPr>
      </w:pPr>
    </w:p>
    <w:p w:rsidR="0028602C" w:rsidRPr="005D16CA" w:rsidRDefault="0028602C" w:rsidP="00316465">
      <w:pPr>
        <w:spacing w:line="240" w:lineRule="auto"/>
        <w:contextualSpacing/>
        <w:rPr>
          <w:rFonts w:ascii="Times New Roman" w:hAnsi="Times New Roman"/>
          <w:sz w:val="24"/>
          <w:szCs w:val="24"/>
        </w:rPr>
      </w:pPr>
      <w:r w:rsidRPr="005D16CA">
        <w:rPr>
          <w:rFonts w:ascii="Times New Roman" w:hAnsi="Times New Roman"/>
          <w:sz w:val="24"/>
          <w:szCs w:val="24"/>
        </w:rPr>
        <w:t>Na jaką instytucję ma być wystawiona faktura z tytułu opłaty konferencyjnej (nazwa, adres, NIP) – uwaga: faktura może być wystawiona na uczelnię jedynie wówczas, gdy</w:t>
      </w:r>
    </w:p>
    <w:p w:rsidR="0028602C" w:rsidRDefault="0028602C" w:rsidP="00316465">
      <w:pPr>
        <w:spacing w:line="240" w:lineRule="auto"/>
        <w:contextualSpacing/>
        <w:rPr>
          <w:rFonts w:ascii="Times New Roman" w:hAnsi="Times New Roman"/>
          <w:sz w:val="24"/>
          <w:szCs w:val="24"/>
        </w:rPr>
      </w:pPr>
      <w:r w:rsidRPr="005D16CA">
        <w:rPr>
          <w:rFonts w:ascii="Times New Roman" w:hAnsi="Times New Roman"/>
          <w:sz w:val="24"/>
          <w:szCs w:val="24"/>
        </w:rPr>
        <w:t>przelewu dokonała uczelnia (odbiór faktury -  w trakcie konferencji)</w:t>
      </w:r>
      <w:r w:rsidR="00316465">
        <w:rPr>
          <w:rFonts w:ascii="Times New Roman" w:hAnsi="Times New Roman"/>
          <w:sz w:val="24"/>
          <w:szCs w:val="24"/>
        </w:rPr>
        <w:t xml:space="preserve"> ………………………..</w:t>
      </w:r>
    </w:p>
    <w:p w:rsidR="00316465" w:rsidRDefault="00316465" w:rsidP="00316465">
      <w:pPr>
        <w:spacing w:line="240" w:lineRule="auto"/>
        <w:rPr>
          <w:rFonts w:ascii="Times New Roman" w:hAnsi="Times New Roman"/>
          <w:sz w:val="24"/>
          <w:szCs w:val="24"/>
        </w:rPr>
      </w:pPr>
    </w:p>
    <w:p w:rsidR="0028602C" w:rsidRPr="00570335" w:rsidRDefault="0028602C" w:rsidP="00316465">
      <w:pPr>
        <w:spacing w:line="240" w:lineRule="auto"/>
        <w:rPr>
          <w:rFonts w:ascii="Times New Roman" w:hAnsi="Times New Roman"/>
          <w:sz w:val="24"/>
          <w:szCs w:val="24"/>
          <w:lang w:val="en-US"/>
        </w:rPr>
      </w:pPr>
      <w:r w:rsidRPr="00570335">
        <w:rPr>
          <w:rFonts w:ascii="Times New Roman" w:hAnsi="Times New Roman"/>
          <w:sz w:val="24"/>
          <w:szCs w:val="24"/>
          <w:lang w:val="en-US"/>
        </w:rPr>
        <w:t>………………………………………………………………………………………….</w:t>
      </w:r>
    </w:p>
    <w:p w:rsidR="0028602C" w:rsidRPr="00570335" w:rsidRDefault="0028602C" w:rsidP="00316465">
      <w:pPr>
        <w:spacing w:line="240" w:lineRule="auto"/>
        <w:rPr>
          <w:rFonts w:ascii="Times New Roman" w:hAnsi="Times New Roman"/>
          <w:sz w:val="24"/>
          <w:szCs w:val="24"/>
          <w:lang w:val="en-US"/>
        </w:rPr>
      </w:pPr>
      <w:r w:rsidRPr="00570335">
        <w:rPr>
          <w:rFonts w:ascii="Times New Roman" w:hAnsi="Times New Roman"/>
          <w:sz w:val="24"/>
          <w:szCs w:val="24"/>
          <w:lang w:val="en-US"/>
        </w:rPr>
        <w:t>…………………………………………………………………………………………………</w:t>
      </w:r>
    </w:p>
    <w:p w:rsidR="0028602C" w:rsidRPr="00570335" w:rsidRDefault="0028602C" w:rsidP="0028602C">
      <w:pPr>
        <w:spacing w:line="240" w:lineRule="auto"/>
        <w:ind w:left="720"/>
        <w:rPr>
          <w:rFonts w:ascii="Times New Roman" w:hAnsi="Times New Roman"/>
          <w:sz w:val="24"/>
          <w:szCs w:val="24"/>
          <w:lang w:val="en-US"/>
        </w:rPr>
      </w:pPr>
    </w:p>
    <w:p w:rsidR="0028602C" w:rsidRPr="00570335" w:rsidRDefault="0028602C" w:rsidP="0028602C">
      <w:pPr>
        <w:spacing w:line="240" w:lineRule="auto"/>
        <w:ind w:left="720"/>
        <w:rPr>
          <w:rFonts w:ascii="Times New Roman" w:hAnsi="Times New Roman"/>
          <w:sz w:val="24"/>
          <w:szCs w:val="24"/>
          <w:lang w:val="en-US"/>
        </w:rPr>
      </w:pPr>
    </w:p>
    <w:p w:rsidR="00357398" w:rsidRDefault="0028602C" w:rsidP="00EE7680">
      <w:pPr>
        <w:spacing w:line="240" w:lineRule="auto"/>
        <w:ind w:left="720"/>
        <w:rPr>
          <w:rFonts w:ascii="Times New Roman" w:hAnsi="Times New Roman"/>
          <w:sz w:val="24"/>
          <w:szCs w:val="24"/>
          <w:lang w:val="en-US"/>
        </w:rPr>
      </w:pPr>
      <w:r w:rsidRPr="00570335">
        <w:rPr>
          <w:rFonts w:ascii="Times New Roman" w:hAnsi="Times New Roman"/>
          <w:sz w:val="24"/>
          <w:szCs w:val="24"/>
          <w:lang w:val="en-US"/>
        </w:rPr>
        <w:t>data                                                                               (podpis)</w:t>
      </w:r>
    </w:p>
    <w:p w:rsidR="00962375" w:rsidRPr="00570335" w:rsidRDefault="00962375" w:rsidP="0028602C">
      <w:pPr>
        <w:spacing w:line="240" w:lineRule="auto"/>
        <w:ind w:left="720"/>
        <w:rPr>
          <w:rFonts w:ascii="Times New Roman" w:hAnsi="Times New Roman"/>
          <w:sz w:val="24"/>
          <w:szCs w:val="24"/>
          <w:lang w:val="en-US"/>
        </w:rPr>
      </w:pPr>
    </w:p>
    <w:p w:rsidR="00056663" w:rsidRPr="00570335" w:rsidRDefault="00056663" w:rsidP="00056663">
      <w:pPr>
        <w:spacing w:line="240" w:lineRule="auto"/>
        <w:jc w:val="center"/>
        <w:rPr>
          <w:rFonts w:ascii="Times New Roman" w:hAnsi="Times New Roman"/>
          <w:b/>
          <w:sz w:val="24"/>
          <w:szCs w:val="24"/>
          <w:lang w:val="en-US"/>
        </w:rPr>
      </w:pPr>
      <w:r w:rsidRPr="00570335">
        <w:rPr>
          <w:rFonts w:ascii="Times New Roman" w:hAnsi="Times New Roman"/>
          <w:b/>
          <w:sz w:val="24"/>
          <w:szCs w:val="24"/>
          <w:lang w:val="en-US"/>
        </w:rPr>
        <w:t xml:space="preserve">Participation form </w:t>
      </w:r>
    </w:p>
    <w:p w:rsidR="00056663" w:rsidRDefault="00EE7680" w:rsidP="00056663">
      <w:pPr>
        <w:spacing w:line="240" w:lineRule="auto"/>
        <w:jc w:val="center"/>
        <w:rPr>
          <w:rFonts w:ascii="Times New Roman" w:hAnsi="Times New Roman"/>
          <w:b/>
          <w:sz w:val="24"/>
          <w:szCs w:val="24"/>
          <w:lang w:val="en-US"/>
        </w:rPr>
      </w:pPr>
      <w:r>
        <w:rPr>
          <w:rFonts w:ascii="Times New Roman" w:hAnsi="Times New Roman"/>
          <w:b/>
          <w:sz w:val="24"/>
          <w:szCs w:val="24"/>
          <w:lang w:val="en-US"/>
        </w:rPr>
        <w:t>XIV</w:t>
      </w:r>
      <w:r w:rsidR="00056663" w:rsidRPr="00056663">
        <w:rPr>
          <w:rFonts w:ascii="Times New Roman" w:hAnsi="Times New Roman"/>
          <w:b/>
          <w:sz w:val="24"/>
          <w:szCs w:val="24"/>
          <w:lang w:val="en-US"/>
        </w:rPr>
        <w:t>. Int</w:t>
      </w:r>
      <w:r w:rsidR="00476D67">
        <w:rPr>
          <w:rFonts w:ascii="Times New Roman" w:hAnsi="Times New Roman"/>
          <w:b/>
          <w:sz w:val="24"/>
          <w:szCs w:val="24"/>
          <w:lang w:val="en-US"/>
        </w:rPr>
        <w:t>e</w:t>
      </w:r>
      <w:r w:rsidR="00056663" w:rsidRPr="00056663">
        <w:rPr>
          <w:rFonts w:ascii="Times New Roman" w:hAnsi="Times New Roman"/>
          <w:b/>
          <w:sz w:val="24"/>
          <w:szCs w:val="24"/>
          <w:lang w:val="en-US"/>
        </w:rPr>
        <w:t xml:space="preserve">rnational Human Rights </w:t>
      </w:r>
      <w:r w:rsidR="007B268C">
        <w:rPr>
          <w:rFonts w:ascii="Times New Roman" w:hAnsi="Times New Roman"/>
          <w:b/>
          <w:sz w:val="24"/>
          <w:szCs w:val="24"/>
          <w:lang w:val="en-US"/>
        </w:rPr>
        <w:t xml:space="preserve">Science </w:t>
      </w:r>
      <w:r w:rsidR="00056663" w:rsidRPr="00056663">
        <w:rPr>
          <w:rFonts w:ascii="Times New Roman" w:hAnsi="Times New Roman"/>
          <w:b/>
          <w:sz w:val="24"/>
          <w:szCs w:val="24"/>
          <w:lang w:val="en-US"/>
        </w:rPr>
        <w:t>C</w:t>
      </w:r>
      <w:r w:rsidR="00056663">
        <w:rPr>
          <w:rFonts w:ascii="Times New Roman" w:hAnsi="Times New Roman"/>
          <w:b/>
          <w:sz w:val="24"/>
          <w:szCs w:val="24"/>
          <w:lang w:val="en-US"/>
        </w:rPr>
        <w:t>onference</w:t>
      </w:r>
    </w:p>
    <w:p w:rsidR="00C3538A" w:rsidRPr="00C3538A" w:rsidRDefault="00C3538A" w:rsidP="00C3538A">
      <w:pPr>
        <w:pStyle w:val="HTML-wstpniesformatowany"/>
        <w:jc w:val="center"/>
        <w:rPr>
          <w:rStyle w:val="y2iqfc"/>
          <w:rFonts w:ascii="Times New Roman" w:eastAsia="Calibri" w:hAnsi="Times New Roman" w:cs="Times New Roman"/>
          <w:b/>
          <w:sz w:val="24"/>
          <w:szCs w:val="24"/>
          <w:lang w:val="en-US"/>
        </w:rPr>
      </w:pPr>
      <w:r w:rsidRPr="00C3538A">
        <w:rPr>
          <w:rStyle w:val="y2iqfc"/>
          <w:rFonts w:ascii="Times New Roman" w:eastAsia="Calibri" w:hAnsi="Times New Roman" w:cs="Times New Roman"/>
          <w:b/>
          <w:sz w:val="24"/>
          <w:szCs w:val="24"/>
          <w:lang w:val="en-US"/>
        </w:rPr>
        <w:t>Compatibility of national and international mechanisms of human rights protection in the age of new civilization challenges</w:t>
      </w:r>
    </w:p>
    <w:p w:rsidR="00056663" w:rsidRPr="007B268C" w:rsidRDefault="00056663" w:rsidP="00056663">
      <w:pPr>
        <w:spacing w:line="240" w:lineRule="auto"/>
        <w:jc w:val="center"/>
        <w:rPr>
          <w:rFonts w:ascii="Times New Roman" w:hAnsi="Times New Roman"/>
          <w:b/>
          <w:sz w:val="24"/>
          <w:szCs w:val="24"/>
          <w:lang w:val="en-US"/>
        </w:rPr>
      </w:pPr>
    </w:p>
    <w:p w:rsidR="00056663" w:rsidRPr="00FB3121" w:rsidRDefault="00AD162C" w:rsidP="00056663">
      <w:pPr>
        <w:spacing w:line="240" w:lineRule="auto"/>
        <w:rPr>
          <w:rFonts w:ascii="Times New Roman" w:hAnsi="Times New Roman"/>
          <w:b/>
          <w:sz w:val="24"/>
          <w:szCs w:val="24"/>
          <w:lang w:val="en-US"/>
        </w:rPr>
      </w:pPr>
      <w:r w:rsidRPr="00A148DE">
        <w:rPr>
          <w:rFonts w:ascii="Times New Roman" w:hAnsi="Times New Roman"/>
          <w:b/>
          <w:sz w:val="24"/>
          <w:szCs w:val="24"/>
          <w:lang w:val="en-US"/>
        </w:rPr>
        <w:t xml:space="preserve">                </w:t>
      </w:r>
      <w:r w:rsidR="007B268C">
        <w:rPr>
          <w:rFonts w:ascii="Times New Roman" w:hAnsi="Times New Roman"/>
          <w:b/>
          <w:sz w:val="24"/>
          <w:szCs w:val="24"/>
          <w:lang w:val="en-US"/>
        </w:rPr>
        <w:t xml:space="preserve">                                           </w:t>
      </w:r>
      <w:r w:rsidR="00472DD4">
        <w:rPr>
          <w:rFonts w:ascii="Times New Roman" w:hAnsi="Times New Roman"/>
          <w:b/>
          <w:sz w:val="24"/>
          <w:szCs w:val="24"/>
          <w:lang w:val="en-US"/>
        </w:rPr>
        <w:t>(25-26</w:t>
      </w:r>
      <w:r w:rsidR="007B268C" w:rsidRPr="00FB3121">
        <w:rPr>
          <w:rFonts w:ascii="Times New Roman" w:hAnsi="Times New Roman"/>
          <w:b/>
          <w:sz w:val="24"/>
          <w:szCs w:val="24"/>
          <w:lang w:val="en-US"/>
        </w:rPr>
        <w:t xml:space="preserve"> April</w:t>
      </w:r>
      <w:r w:rsidR="00056663" w:rsidRPr="00FB3121">
        <w:rPr>
          <w:rFonts w:ascii="Times New Roman" w:hAnsi="Times New Roman"/>
          <w:b/>
          <w:sz w:val="24"/>
          <w:szCs w:val="24"/>
          <w:lang w:val="en-US"/>
        </w:rPr>
        <w:t xml:space="preserve"> </w:t>
      </w:r>
      <w:r w:rsidR="00472DD4">
        <w:rPr>
          <w:rFonts w:ascii="Times New Roman" w:hAnsi="Times New Roman"/>
          <w:b/>
          <w:sz w:val="24"/>
          <w:szCs w:val="24"/>
          <w:lang w:val="en-US"/>
        </w:rPr>
        <w:t>2022</w:t>
      </w:r>
      <w:r w:rsidR="00056663" w:rsidRPr="00FB3121">
        <w:rPr>
          <w:rFonts w:ascii="Times New Roman" w:hAnsi="Times New Roman"/>
          <w:b/>
          <w:sz w:val="24"/>
          <w:szCs w:val="24"/>
          <w:lang w:val="en-US"/>
        </w:rPr>
        <w:t>)</w:t>
      </w:r>
    </w:p>
    <w:p w:rsidR="00056663" w:rsidRPr="00FB3121" w:rsidRDefault="00056663" w:rsidP="00056663">
      <w:pPr>
        <w:spacing w:line="240" w:lineRule="auto"/>
        <w:rPr>
          <w:rFonts w:ascii="Times New Roman" w:hAnsi="Times New Roman"/>
          <w:b/>
          <w:sz w:val="24"/>
          <w:szCs w:val="24"/>
          <w:lang w:val="en-US"/>
        </w:rPr>
      </w:pPr>
    </w:p>
    <w:p w:rsidR="00056663" w:rsidRPr="00056663" w:rsidRDefault="00476D67" w:rsidP="00056663">
      <w:pPr>
        <w:spacing w:line="240" w:lineRule="auto"/>
        <w:contextualSpacing/>
        <w:rPr>
          <w:rFonts w:ascii="Times New Roman" w:hAnsi="Times New Roman"/>
          <w:sz w:val="24"/>
          <w:szCs w:val="24"/>
          <w:lang w:val="en-US"/>
        </w:rPr>
      </w:pPr>
      <w:r>
        <w:rPr>
          <w:rFonts w:ascii="Times New Roman" w:hAnsi="Times New Roman"/>
          <w:sz w:val="24"/>
          <w:szCs w:val="24"/>
          <w:lang w:val="en-US"/>
        </w:rPr>
        <w:t>First and sur</w:t>
      </w:r>
      <w:r w:rsidR="00056663" w:rsidRPr="00056663">
        <w:rPr>
          <w:rFonts w:ascii="Times New Roman" w:hAnsi="Times New Roman"/>
          <w:sz w:val="24"/>
          <w:szCs w:val="24"/>
          <w:lang w:val="en-US"/>
        </w:rPr>
        <w:t>name…………………………………………………………</w:t>
      </w:r>
      <w:r w:rsidR="00056663">
        <w:rPr>
          <w:rFonts w:ascii="Times New Roman" w:hAnsi="Times New Roman"/>
          <w:sz w:val="24"/>
          <w:szCs w:val="24"/>
          <w:lang w:val="en-US"/>
        </w:rPr>
        <w:t>……………………</w:t>
      </w:r>
    </w:p>
    <w:p w:rsidR="00056663" w:rsidRPr="00056663" w:rsidRDefault="00056663" w:rsidP="00056663">
      <w:pPr>
        <w:spacing w:line="240" w:lineRule="auto"/>
        <w:ind w:left="720"/>
        <w:contextualSpacing/>
        <w:rPr>
          <w:rFonts w:ascii="Times New Roman" w:hAnsi="Times New Roman"/>
          <w:sz w:val="24"/>
          <w:szCs w:val="24"/>
          <w:lang w:val="en-US"/>
        </w:rPr>
      </w:pPr>
    </w:p>
    <w:p w:rsidR="00056663" w:rsidRPr="00056663" w:rsidRDefault="00056663" w:rsidP="00056663">
      <w:pPr>
        <w:spacing w:line="240" w:lineRule="auto"/>
        <w:contextualSpacing/>
        <w:rPr>
          <w:rFonts w:ascii="Times New Roman" w:hAnsi="Times New Roman"/>
          <w:sz w:val="24"/>
          <w:szCs w:val="24"/>
          <w:lang w:val="en-US"/>
        </w:rPr>
      </w:pPr>
      <w:r w:rsidRPr="00056663">
        <w:rPr>
          <w:rFonts w:ascii="Times New Roman" w:hAnsi="Times New Roman"/>
          <w:sz w:val="24"/>
          <w:szCs w:val="24"/>
          <w:lang w:val="en-US"/>
        </w:rPr>
        <w:t xml:space="preserve">Scientific </w:t>
      </w:r>
      <w:r>
        <w:rPr>
          <w:rFonts w:ascii="Times New Roman" w:hAnsi="Times New Roman"/>
          <w:sz w:val="24"/>
          <w:szCs w:val="24"/>
          <w:lang w:val="en-US"/>
        </w:rPr>
        <w:t>t</w:t>
      </w:r>
      <w:r w:rsidR="00476D67">
        <w:rPr>
          <w:rFonts w:ascii="Times New Roman" w:hAnsi="Times New Roman"/>
          <w:sz w:val="24"/>
          <w:szCs w:val="24"/>
          <w:lang w:val="en-US"/>
        </w:rPr>
        <w:t>i</w:t>
      </w:r>
      <w:r w:rsidRPr="00056663">
        <w:rPr>
          <w:rFonts w:ascii="Times New Roman" w:hAnsi="Times New Roman"/>
          <w:sz w:val="24"/>
          <w:szCs w:val="24"/>
          <w:lang w:val="en-US"/>
        </w:rPr>
        <w:t>tle ……………………………………………………</w:t>
      </w:r>
      <w:r>
        <w:rPr>
          <w:rFonts w:ascii="Times New Roman" w:hAnsi="Times New Roman"/>
          <w:sz w:val="24"/>
          <w:szCs w:val="24"/>
          <w:lang w:val="en-US"/>
        </w:rPr>
        <w:t>…………………………….</w:t>
      </w:r>
    </w:p>
    <w:p w:rsidR="00056663" w:rsidRDefault="00056663" w:rsidP="00056663">
      <w:pPr>
        <w:spacing w:line="240" w:lineRule="auto"/>
        <w:contextualSpacing/>
        <w:rPr>
          <w:rFonts w:ascii="Times New Roman" w:hAnsi="Times New Roman"/>
          <w:sz w:val="24"/>
          <w:szCs w:val="24"/>
          <w:lang w:val="en-US"/>
        </w:rPr>
      </w:pPr>
    </w:p>
    <w:p w:rsidR="00056663" w:rsidRPr="00056663" w:rsidRDefault="00056663" w:rsidP="00056663">
      <w:pPr>
        <w:spacing w:line="240" w:lineRule="auto"/>
        <w:contextualSpacing/>
        <w:rPr>
          <w:rFonts w:ascii="Times New Roman" w:hAnsi="Times New Roman"/>
          <w:sz w:val="24"/>
          <w:szCs w:val="24"/>
          <w:lang w:val="en-US"/>
        </w:rPr>
      </w:pPr>
      <w:r>
        <w:rPr>
          <w:rFonts w:ascii="Times New Roman" w:hAnsi="Times New Roman"/>
          <w:sz w:val="24"/>
          <w:szCs w:val="24"/>
          <w:lang w:val="en-US"/>
        </w:rPr>
        <w:t xml:space="preserve">University or other </w:t>
      </w:r>
      <w:r w:rsidRPr="00056663">
        <w:rPr>
          <w:rFonts w:ascii="Times New Roman" w:hAnsi="Times New Roman"/>
          <w:sz w:val="24"/>
          <w:szCs w:val="24"/>
          <w:lang w:val="en-US"/>
        </w:rPr>
        <w:t>Institution)…………………………………………………………</w:t>
      </w:r>
      <w:r>
        <w:rPr>
          <w:rFonts w:ascii="Times New Roman" w:hAnsi="Times New Roman"/>
          <w:sz w:val="24"/>
          <w:szCs w:val="24"/>
          <w:lang w:val="en-US"/>
        </w:rPr>
        <w:t>………</w:t>
      </w:r>
    </w:p>
    <w:p w:rsidR="00056663" w:rsidRPr="00056663" w:rsidRDefault="00056663" w:rsidP="00056663">
      <w:pPr>
        <w:spacing w:line="240" w:lineRule="auto"/>
        <w:ind w:left="720"/>
        <w:contextualSpacing/>
        <w:rPr>
          <w:rFonts w:ascii="Times New Roman" w:hAnsi="Times New Roman"/>
          <w:sz w:val="24"/>
          <w:szCs w:val="24"/>
          <w:lang w:val="en-US"/>
        </w:rPr>
      </w:pPr>
    </w:p>
    <w:p w:rsidR="00056663" w:rsidRPr="00056663" w:rsidRDefault="00056663" w:rsidP="00056663">
      <w:pPr>
        <w:spacing w:line="240" w:lineRule="auto"/>
        <w:contextualSpacing/>
        <w:rPr>
          <w:rFonts w:ascii="Times New Roman" w:hAnsi="Times New Roman"/>
          <w:sz w:val="24"/>
          <w:szCs w:val="24"/>
          <w:lang w:val="en-US"/>
        </w:rPr>
      </w:pPr>
      <w:r w:rsidRPr="00056663">
        <w:rPr>
          <w:rFonts w:ascii="Times New Roman" w:hAnsi="Times New Roman"/>
          <w:sz w:val="24"/>
          <w:szCs w:val="24"/>
          <w:lang w:val="en-US"/>
        </w:rPr>
        <w:t>Position held ……………………………………….</w:t>
      </w:r>
      <w:r w:rsidR="002D215F">
        <w:rPr>
          <w:rFonts w:ascii="Times New Roman" w:hAnsi="Times New Roman"/>
          <w:sz w:val="24"/>
          <w:szCs w:val="24"/>
          <w:lang w:val="en-US"/>
        </w:rPr>
        <w:t>.</w:t>
      </w:r>
      <w:r w:rsidRPr="00056663">
        <w:rPr>
          <w:rFonts w:ascii="Times New Roman" w:hAnsi="Times New Roman"/>
          <w:sz w:val="24"/>
          <w:szCs w:val="24"/>
          <w:lang w:val="en-US"/>
        </w:rPr>
        <w:t>…………………………</w:t>
      </w:r>
      <w:r>
        <w:rPr>
          <w:rFonts w:ascii="Times New Roman" w:hAnsi="Times New Roman"/>
          <w:sz w:val="24"/>
          <w:szCs w:val="24"/>
          <w:lang w:val="en-US"/>
        </w:rPr>
        <w:t>…</w:t>
      </w:r>
      <w:r w:rsidR="002D215F">
        <w:rPr>
          <w:rFonts w:ascii="Times New Roman" w:hAnsi="Times New Roman"/>
          <w:sz w:val="24"/>
          <w:szCs w:val="24"/>
          <w:lang w:val="en-US"/>
        </w:rPr>
        <w:t>..............</w:t>
      </w:r>
    </w:p>
    <w:p w:rsidR="00056663" w:rsidRPr="00056663" w:rsidRDefault="00056663" w:rsidP="00056663">
      <w:pPr>
        <w:ind w:left="720"/>
        <w:contextualSpacing/>
        <w:rPr>
          <w:rFonts w:ascii="Times New Roman" w:hAnsi="Times New Roman"/>
          <w:sz w:val="24"/>
          <w:szCs w:val="24"/>
          <w:lang w:val="en-US"/>
        </w:rPr>
      </w:pPr>
    </w:p>
    <w:p w:rsidR="00056663" w:rsidRPr="00F80CA0" w:rsidRDefault="00F80CA0" w:rsidP="00056663">
      <w:pPr>
        <w:spacing w:line="240" w:lineRule="auto"/>
        <w:rPr>
          <w:rFonts w:ascii="Times New Roman" w:hAnsi="Times New Roman"/>
          <w:sz w:val="24"/>
          <w:szCs w:val="24"/>
          <w:lang w:val="en-US"/>
        </w:rPr>
      </w:pPr>
      <w:r w:rsidRPr="00F80CA0">
        <w:rPr>
          <w:rFonts w:ascii="Times New Roman" w:hAnsi="Times New Roman"/>
          <w:sz w:val="24"/>
          <w:szCs w:val="24"/>
          <w:lang w:val="en-US"/>
        </w:rPr>
        <w:t>Ad</w:t>
      </w:r>
      <w:r w:rsidR="00476D67">
        <w:rPr>
          <w:rFonts w:ascii="Times New Roman" w:hAnsi="Times New Roman"/>
          <w:sz w:val="24"/>
          <w:szCs w:val="24"/>
          <w:lang w:val="en-US"/>
        </w:rPr>
        <w:t>d</w:t>
      </w:r>
      <w:r w:rsidRPr="00F80CA0">
        <w:rPr>
          <w:rFonts w:ascii="Times New Roman" w:hAnsi="Times New Roman"/>
          <w:sz w:val="24"/>
          <w:szCs w:val="24"/>
          <w:lang w:val="en-US"/>
        </w:rPr>
        <w:t>ress</w:t>
      </w:r>
      <w:r w:rsidR="00056663" w:rsidRPr="00F80CA0">
        <w:rPr>
          <w:rFonts w:ascii="Times New Roman" w:hAnsi="Times New Roman"/>
          <w:sz w:val="24"/>
          <w:szCs w:val="24"/>
          <w:lang w:val="en-US"/>
        </w:rPr>
        <w:t xml:space="preserve"> ………………………………………………………………………</w:t>
      </w:r>
    </w:p>
    <w:p w:rsidR="00056663" w:rsidRPr="00056663" w:rsidRDefault="00F80CA0" w:rsidP="00056663">
      <w:pPr>
        <w:spacing w:line="240" w:lineRule="auto"/>
        <w:contextualSpacing/>
        <w:rPr>
          <w:rFonts w:ascii="Times New Roman" w:hAnsi="Times New Roman"/>
          <w:sz w:val="24"/>
          <w:szCs w:val="24"/>
          <w:lang w:val="en-US"/>
        </w:rPr>
      </w:pPr>
      <w:r w:rsidRPr="00F80CA0">
        <w:rPr>
          <w:rFonts w:ascii="Times New Roman" w:hAnsi="Times New Roman"/>
          <w:sz w:val="24"/>
          <w:szCs w:val="24"/>
          <w:lang w:val="en-US"/>
        </w:rPr>
        <w:t>E-m</w:t>
      </w:r>
      <w:r>
        <w:rPr>
          <w:rFonts w:ascii="Times New Roman" w:hAnsi="Times New Roman"/>
          <w:sz w:val="24"/>
          <w:szCs w:val="24"/>
          <w:lang w:val="en-US"/>
        </w:rPr>
        <w:t>ail</w:t>
      </w:r>
      <w:r w:rsidR="00056663" w:rsidRPr="00056663">
        <w:rPr>
          <w:rFonts w:ascii="Times New Roman" w:hAnsi="Times New Roman"/>
          <w:sz w:val="24"/>
          <w:szCs w:val="24"/>
          <w:lang w:val="en-US"/>
        </w:rPr>
        <w:t xml:space="preserve"> ………………………………</w:t>
      </w:r>
      <w:r>
        <w:rPr>
          <w:rFonts w:ascii="Times New Roman" w:hAnsi="Times New Roman"/>
          <w:sz w:val="24"/>
          <w:szCs w:val="24"/>
          <w:lang w:val="en-US"/>
        </w:rPr>
        <w:t>…………………T</w:t>
      </w:r>
      <w:r w:rsidR="00056663" w:rsidRPr="00056663">
        <w:rPr>
          <w:rFonts w:ascii="Times New Roman" w:hAnsi="Times New Roman"/>
          <w:sz w:val="24"/>
          <w:szCs w:val="24"/>
          <w:lang w:val="en-US"/>
        </w:rPr>
        <w:t>elephone……………………</w:t>
      </w:r>
      <w:r>
        <w:rPr>
          <w:rFonts w:ascii="Times New Roman" w:hAnsi="Times New Roman"/>
          <w:sz w:val="24"/>
          <w:szCs w:val="24"/>
          <w:lang w:val="en-US"/>
        </w:rPr>
        <w:t>………</w:t>
      </w:r>
    </w:p>
    <w:p w:rsidR="00056663" w:rsidRPr="00056663" w:rsidRDefault="00056663" w:rsidP="00056663">
      <w:pPr>
        <w:spacing w:line="240" w:lineRule="auto"/>
        <w:contextualSpacing/>
        <w:rPr>
          <w:rFonts w:ascii="Times New Roman" w:hAnsi="Times New Roman"/>
          <w:sz w:val="24"/>
          <w:szCs w:val="24"/>
          <w:lang w:val="en-US"/>
        </w:rPr>
      </w:pPr>
    </w:p>
    <w:p w:rsidR="00056663" w:rsidRPr="00056663" w:rsidRDefault="00056663" w:rsidP="00056663">
      <w:pPr>
        <w:ind w:left="720"/>
        <w:contextualSpacing/>
        <w:rPr>
          <w:rFonts w:ascii="Times New Roman" w:hAnsi="Times New Roman"/>
          <w:sz w:val="24"/>
          <w:szCs w:val="24"/>
          <w:lang w:val="en-US"/>
        </w:rPr>
      </w:pPr>
    </w:p>
    <w:p w:rsidR="00056663" w:rsidRPr="00F80CA0" w:rsidRDefault="00F80CA0" w:rsidP="00056663">
      <w:pPr>
        <w:spacing w:line="240" w:lineRule="auto"/>
        <w:contextualSpacing/>
        <w:rPr>
          <w:rFonts w:ascii="Times New Roman" w:hAnsi="Times New Roman"/>
          <w:sz w:val="24"/>
          <w:szCs w:val="24"/>
          <w:lang w:val="en-US"/>
        </w:rPr>
      </w:pPr>
      <w:r w:rsidRPr="00F80CA0">
        <w:rPr>
          <w:rFonts w:ascii="Times New Roman" w:hAnsi="Times New Roman"/>
          <w:sz w:val="24"/>
          <w:szCs w:val="24"/>
          <w:lang w:val="en-US"/>
        </w:rPr>
        <w:t xml:space="preserve">I will </w:t>
      </w:r>
      <w:r>
        <w:rPr>
          <w:rFonts w:ascii="Times New Roman" w:hAnsi="Times New Roman"/>
          <w:sz w:val="24"/>
          <w:szCs w:val="24"/>
          <w:lang w:val="en-US"/>
        </w:rPr>
        <w:t>pres</w:t>
      </w:r>
      <w:r w:rsidRPr="00F80CA0">
        <w:rPr>
          <w:rFonts w:ascii="Times New Roman" w:hAnsi="Times New Roman"/>
          <w:sz w:val="24"/>
          <w:szCs w:val="24"/>
          <w:lang w:val="en-US"/>
        </w:rPr>
        <w:t>ent a paper (</w:t>
      </w:r>
      <w:r>
        <w:rPr>
          <w:rFonts w:ascii="Times New Roman" w:hAnsi="Times New Roman"/>
          <w:sz w:val="24"/>
          <w:szCs w:val="24"/>
          <w:lang w:val="en-US"/>
        </w:rPr>
        <w:t>o</w:t>
      </w:r>
      <w:r w:rsidRPr="00F80CA0">
        <w:rPr>
          <w:rFonts w:ascii="Times New Roman" w:hAnsi="Times New Roman"/>
          <w:sz w:val="24"/>
          <w:szCs w:val="24"/>
          <w:lang w:val="en-US"/>
        </w:rPr>
        <w:t xml:space="preserve">r </w:t>
      </w:r>
      <w:r>
        <w:rPr>
          <w:rFonts w:ascii="Times New Roman" w:hAnsi="Times New Roman"/>
          <w:sz w:val="24"/>
          <w:szCs w:val="24"/>
          <w:lang w:val="en-US"/>
        </w:rPr>
        <w:t>communiqué)            YES           NO</w:t>
      </w:r>
    </w:p>
    <w:p w:rsidR="00056663" w:rsidRPr="00F80CA0" w:rsidRDefault="00056663" w:rsidP="00056663">
      <w:pPr>
        <w:ind w:left="720"/>
        <w:contextualSpacing/>
        <w:rPr>
          <w:rFonts w:ascii="Times New Roman" w:hAnsi="Times New Roman"/>
          <w:sz w:val="24"/>
          <w:szCs w:val="24"/>
          <w:lang w:val="en-US"/>
        </w:rPr>
      </w:pPr>
    </w:p>
    <w:p w:rsidR="00056663" w:rsidRPr="00056663" w:rsidRDefault="00F80CA0" w:rsidP="00056663">
      <w:pPr>
        <w:spacing w:line="240" w:lineRule="auto"/>
        <w:contextualSpacing/>
        <w:rPr>
          <w:rFonts w:ascii="Times New Roman" w:hAnsi="Times New Roman"/>
          <w:sz w:val="24"/>
          <w:szCs w:val="24"/>
          <w:lang w:val="en-US"/>
        </w:rPr>
      </w:pPr>
      <w:r>
        <w:rPr>
          <w:rFonts w:ascii="Times New Roman" w:hAnsi="Times New Roman"/>
          <w:sz w:val="24"/>
          <w:szCs w:val="24"/>
          <w:lang w:val="en-US"/>
        </w:rPr>
        <w:t>T</w:t>
      </w:r>
      <w:r w:rsidR="00476D67">
        <w:rPr>
          <w:rFonts w:ascii="Times New Roman" w:hAnsi="Times New Roman"/>
          <w:sz w:val="24"/>
          <w:szCs w:val="24"/>
          <w:lang w:val="en-US"/>
        </w:rPr>
        <w:t>it</w:t>
      </w:r>
      <w:r w:rsidR="00056663" w:rsidRPr="00056663">
        <w:rPr>
          <w:rFonts w:ascii="Times New Roman" w:hAnsi="Times New Roman"/>
          <w:sz w:val="24"/>
          <w:szCs w:val="24"/>
          <w:lang w:val="en-US"/>
        </w:rPr>
        <w:t>le of</w:t>
      </w:r>
      <w:r w:rsidR="003A6DC5">
        <w:rPr>
          <w:rFonts w:ascii="Times New Roman" w:hAnsi="Times New Roman"/>
          <w:sz w:val="24"/>
          <w:szCs w:val="24"/>
          <w:lang w:val="en-US"/>
        </w:rPr>
        <w:t xml:space="preserve"> </w:t>
      </w:r>
      <w:r>
        <w:rPr>
          <w:rFonts w:ascii="Times New Roman" w:hAnsi="Times New Roman"/>
          <w:sz w:val="24"/>
          <w:szCs w:val="24"/>
          <w:lang w:val="en-US"/>
        </w:rPr>
        <w:t xml:space="preserve">the </w:t>
      </w:r>
      <w:r w:rsidR="00056663" w:rsidRPr="00056663">
        <w:rPr>
          <w:rFonts w:ascii="Times New Roman" w:hAnsi="Times New Roman"/>
          <w:sz w:val="24"/>
          <w:szCs w:val="24"/>
          <w:lang w:val="en-US"/>
        </w:rPr>
        <w:t>paper</w:t>
      </w:r>
      <w:r w:rsidR="00056663">
        <w:rPr>
          <w:rFonts w:ascii="Times New Roman" w:hAnsi="Times New Roman"/>
          <w:sz w:val="24"/>
          <w:szCs w:val="24"/>
          <w:lang w:val="en-US"/>
        </w:rPr>
        <w:t>………………………………………………………………</w:t>
      </w:r>
      <w:r>
        <w:rPr>
          <w:rFonts w:ascii="Times New Roman" w:hAnsi="Times New Roman"/>
          <w:sz w:val="24"/>
          <w:szCs w:val="24"/>
          <w:lang w:val="en-US"/>
        </w:rPr>
        <w:t>………………..</w:t>
      </w:r>
    </w:p>
    <w:p w:rsidR="00056663" w:rsidRPr="00056663" w:rsidRDefault="00056663" w:rsidP="00056663">
      <w:pPr>
        <w:ind w:left="720"/>
        <w:contextualSpacing/>
        <w:rPr>
          <w:rFonts w:ascii="Times New Roman" w:hAnsi="Times New Roman"/>
          <w:sz w:val="24"/>
          <w:szCs w:val="24"/>
          <w:lang w:val="en-US"/>
        </w:rPr>
      </w:pPr>
    </w:p>
    <w:p w:rsidR="00056663" w:rsidRPr="00570335" w:rsidRDefault="00056663" w:rsidP="00056663">
      <w:pPr>
        <w:spacing w:line="240" w:lineRule="auto"/>
        <w:contextualSpacing/>
        <w:rPr>
          <w:rFonts w:ascii="Times New Roman" w:hAnsi="Times New Roman"/>
          <w:sz w:val="24"/>
          <w:szCs w:val="24"/>
          <w:lang w:val="en-US"/>
        </w:rPr>
      </w:pPr>
      <w:r w:rsidRPr="00570335">
        <w:rPr>
          <w:rFonts w:ascii="Times New Roman" w:hAnsi="Times New Roman"/>
          <w:sz w:val="24"/>
          <w:szCs w:val="24"/>
          <w:lang w:val="en-US"/>
        </w:rPr>
        <w:t>………………………………………………………………………………………………..</w:t>
      </w:r>
    </w:p>
    <w:p w:rsidR="00056663" w:rsidRPr="00570335" w:rsidRDefault="00056663" w:rsidP="00056663">
      <w:pPr>
        <w:spacing w:line="240" w:lineRule="auto"/>
        <w:contextualSpacing/>
        <w:rPr>
          <w:rFonts w:ascii="Times New Roman" w:hAnsi="Times New Roman"/>
          <w:sz w:val="24"/>
          <w:szCs w:val="24"/>
          <w:lang w:val="en-US"/>
        </w:rPr>
      </w:pPr>
    </w:p>
    <w:p w:rsidR="00056663" w:rsidRPr="00570335" w:rsidRDefault="00056663" w:rsidP="00056663">
      <w:pPr>
        <w:spacing w:line="240" w:lineRule="auto"/>
        <w:contextualSpacing/>
        <w:rPr>
          <w:rFonts w:ascii="Times New Roman" w:hAnsi="Times New Roman"/>
          <w:sz w:val="24"/>
          <w:szCs w:val="24"/>
          <w:lang w:val="en-US"/>
        </w:rPr>
      </w:pPr>
      <w:r w:rsidRPr="00570335">
        <w:rPr>
          <w:rFonts w:ascii="Times New Roman" w:hAnsi="Times New Roman"/>
          <w:sz w:val="24"/>
          <w:szCs w:val="24"/>
          <w:lang w:val="en-US"/>
        </w:rPr>
        <w:t>……………</w:t>
      </w:r>
      <w:r w:rsidR="00F80CA0" w:rsidRPr="00570335">
        <w:rPr>
          <w:rFonts w:ascii="Times New Roman" w:hAnsi="Times New Roman"/>
          <w:sz w:val="24"/>
          <w:szCs w:val="24"/>
          <w:lang w:val="en-US"/>
        </w:rPr>
        <w:t>……………………………………………………………………………………</w:t>
      </w:r>
    </w:p>
    <w:p w:rsidR="00BB32D0" w:rsidRPr="00570335" w:rsidRDefault="00BB32D0" w:rsidP="00056663">
      <w:pPr>
        <w:spacing w:line="240" w:lineRule="auto"/>
        <w:contextualSpacing/>
        <w:rPr>
          <w:rFonts w:ascii="Times New Roman" w:hAnsi="Times New Roman"/>
          <w:sz w:val="24"/>
          <w:szCs w:val="24"/>
          <w:lang w:val="en-US"/>
        </w:rPr>
      </w:pPr>
    </w:p>
    <w:p w:rsidR="002D215F" w:rsidRPr="00817700" w:rsidRDefault="00472DD4" w:rsidP="002D215F">
      <w:pPr>
        <w:spacing w:line="240" w:lineRule="auto"/>
        <w:rPr>
          <w:rFonts w:ascii="Times New Roman" w:hAnsi="Times New Roman"/>
          <w:sz w:val="24"/>
          <w:szCs w:val="24"/>
          <w:lang w:val="en-US"/>
        </w:rPr>
      </w:pPr>
      <w:r>
        <w:rPr>
          <w:rFonts w:ascii="Times New Roman" w:hAnsi="Times New Roman"/>
          <w:sz w:val="24"/>
          <w:szCs w:val="24"/>
          <w:lang w:val="en-US"/>
        </w:rPr>
        <w:t>I will pay Conference fee (30</w:t>
      </w:r>
      <w:r w:rsidR="002D215F" w:rsidRPr="00817700">
        <w:rPr>
          <w:rFonts w:ascii="Times New Roman" w:hAnsi="Times New Roman"/>
          <w:sz w:val="24"/>
          <w:szCs w:val="24"/>
          <w:lang w:val="en-US"/>
        </w:rPr>
        <w:t>0.00 PLN) on the account of the Jan</w:t>
      </w:r>
      <w:r w:rsidR="00A148DE">
        <w:rPr>
          <w:rFonts w:ascii="Times New Roman" w:hAnsi="Times New Roman"/>
          <w:sz w:val="24"/>
          <w:szCs w:val="24"/>
          <w:lang w:val="en-US"/>
        </w:rPr>
        <w:t xml:space="preserve"> </w:t>
      </w:r>
      <w:r w:rsidR="002D215F" w:rsidRPr="00817700">
        <w:rPr>
          <w:rFonts w:ascii="Times New Roman" w:hAnsi="Times New Roman"/>
          <w:sz w:val="24"/>
          <w:szCs w:val="24"/>
          <w:lang w:val="en-US"/>
        </w:rPr>
        <w:t>Kochanowski University not lat</w:t>
      </w:r>
      <w:r w:rsidR="00431593">
        <w:rPr>
          <w:rFonts w:ascii="Times New Roman" w:hAnsi="Times New Roman"/>
          <w:sz w:val="24"/>
          <w:szCs w:val="24"/>
          <w:lang w:val="en-US"/>
        </w:rPr>
        <w:t xml:space="preserve">er than </w:t>
      </w:r>
      <w:r w:rsidR="00437674">
        <w:rPr>
          <w:rFonts w:ascii="Times New Roman" w:hAnsi="Times New Roman"/>
          <w:sz w:val="24"/>
          <w:szCs w:val="24"/>
          <w:lang w:val="en-US"/>
        </w:rPr>
        <w:t>1</w:t>
      </w:r>
      <w:r w:rsidR="00431593">
        <w:rPr>
          <w:rFonts w:ascii="Times New Roman" w:hAnsi="Times New Roman"/>
          <w:sz w:val="24"/>
          <w:szCs w:val="24"/>
          <w:lang w:val="en-US"/>
        </w:rPr>
        <w:t xml:space="preserve"> March 2022</w:t>
      </w:r>
      <w:r w:rsidR="00BB32D0">
        <w:rPr>
          <w:rFonts w:ascii="Times New Roman" w:hAnsi="Times New Roman"/>
          <w:sz w:val="24"/>
          <w:szCs w:val="24"/>
          <w:lang w:val="en-US"/>
        </w:rPr>
        <w:t>.</w:t>
      </w:r>
    </w:p>
    <w:p w:rsidR="002D215F" w:rsidRPr="00B55568" w:rsidRDefault="002D215F" w:rsidP="002D215F">
      <w:pPr>
        <w:pStyle w:val="Akapitzlist"/>
        <w:spacing w:line="240" w:lineRule="auto"/>
        <w:rPr>
          <w:rFonts w:ascii="Times New Roman" w:hAnsi="Times New Roman"/>
          <w:sz w:val="24"/>
          <w:szCs w:val="24"/>
          <w:lang w:val="en-US"/>
        </w:rPr>
      </w:pPr>
    </w:p>
    <w:p w:rsidR="002D215F" w:rsidRDefault="002D215F" w:rsidP="002D215F">
      <w:pPr>
        <w:spacing w:line="240" w:lineRule="auto"/>
        <w:rPr>
          <w:rFonts w:ascii="Times New Roman" w:hAnsi="Times New Roman"/>
          <w:sz w:val="24"/>
          <w:szCs w:val="24"/>
          <w:lang w:val="en-US"/>
        </w:rPr>
      </w:pPr>
      <w:r w:rsidRPr="00817700">
        <w:rPr>
          <w:rFonts w:ascii="Times New Roman" w:hAnsi="Times New Roman"/>
          <w:sz w:val="24"/>
          <w:szCs w:val="24"/>
          <w:lang w:val="en-US"/>
        </w:rPr>
        <w:t xml:space="preserve">Name, address, NIP of the Institution which will be in the facture dealing with a Conference </w:t>
      </w:r>
    </w:p>
    <w:p w:rsidR="002D215F" w:rsidRPr="00817700" w:rsidRDefault="002D215F" w:rsidP="002D215F">
      <w:pPr>
        <w:spacing w:line="240" w:lineRule="auto"/>
        <w:rPr>
          <w:rFonts w:ascii="Times New Roman" w:hAnsi="Times New Roman"/>
          <w:sz w:val="24"/>
          <w:szCs w:val="24"/>
          <w:lang w:val="en-US"/>
        </w:rPr>
      </w:pPr>
      <w:r w:rsidRPr="00817700">
        <w:rPr>
          <w:rFonts w:ascii="Times New Roman" w:hAnsi="Times New Roman"/>
          <w:sz w:val="24"/>
          <w:szCs w:val="24"/>
          <w:lang w:val="en-US"/>
        </w:rPr>
        <w:t>fee…………………………………………………………………………</w:t>
      </w:r>
    </w:p>
    <w:p w:rsidR="002D215F" w:rsidRPr="006A6C6A" w:rsidRDefault="002D215F" w:rsidP="002D215F">
      <w:pPr>
        <w:spacing w:line="240" w:lineRule="auto"/>
        <w:rPr>
          <w:rFonts w:ascii="Times New Roman" w:hAnsi="Times New Roman"/>
          <w:sz w:val="24"/>
          <w:szCs w:val="24"/>
          <w:lang w:val="en-US"/>
        </w:rPr>
      </w:pPr>
      <w:r w:rsidRPr="006A6C6A">
        <w:rPr>
          <w:rFonts w:ascii="Times New Roman" w:hAnsi="Times New Roman"/>
          <w:sz w:val="24"/>
          <w:szCs w:val="24"/>
          <w:lang w:val="en-US"/>
        </w:rPr>
        <w:t>………………………………………………………………………………………….</w:t>
      </w:r>
    </w:p>
    <w:p w:rsidR="002D215F" w:rsidRPr="006A6C6A" w:rsidRDefault="002D215F" w:rsidP="002D215F">
      <w:pPr>
        <w:spacing w:line="240" w:lineRule="auto"/>
        <w:rPr>
          <w:rFonts w:ascii="Times New Roman" w:hAnsi="Times New Roman"/>
          <w:sz w:val="24"/>
          <w:szCs w:val="24"/>
          <w:lang w:val="en-US"/>
        </w:rPr>
      </w:pPr>
      <w:r w:rsidRPr="006A6C6A">
        <w:rPr>
          <w:rFonts w:ascii="Times New Roman" w:hAnsi="Times New Roman"/>
          <w:sz w:val="24"/>
          <w:szCs w:val="24"/>
          <w:lang w:val="en-US"/>
        </w:rPr>
        <w:t>………………………………………………………………………………………….</w:t>
      </w:r>
    </w:p>
    <w:p w:rsidR="002D215F" w:rsidRPr="006A6C6A" w:rsidRDefault="002D215F" w:rsidP="002D215F">
      <w:pPr>
        <w:spacing w:line="240" w:lineRule="auto"/>
        <w:ind w:left="720"/>
        <w:rPr>
          <w:rFonts w:ascii="Times New Roman" w:hAnsi="Times New Roman"/>
          <w:sz w:val="24"/>
          <w:szCs w:val="24"/>
          <w:lang w:val="en-US"/>
        </w:rPr>
      </w:pPr>
    </w:p>
    <w:p w:rsidR="002D215F" w:rsidRPr="006A6C6A" w:rsidRDefault="002D215F" w:rsidP="002D215F">
      <w:pPr>
        <w:spacing w:line="240" w:lineRule="auto"/>
        <w:ind w:left="720"/>
        <w:rPr>
          <w:rFonts w:ascii="Times New Roman" w:hAnsi="Times New Roman"/>
          <w:sz w:val="24"/>
          <w:szCs w:val="24"/>
          <w:lang w:val="en-US"/>
        </w:rPr>
      </w:pPr>
    </w:p>
    <w:p w:rsidR="00962375" w:rsidRDefault="002D215F" w:rsidP="00C3538A">
      <w:pPr>
        <w:spacing w:line="240" w:lineRule="auto"/>
        <w:ind w:left="720"/>
        <w:rPr>
          <w:rFonts w:ascii="Times New Roman" w:hAnsi="Times New Roman"/>
          <w:sz w:val="24"/>
          <w:szCs w:val="24"/>
          <w:lang w:val="en-US"/>
        </w:rPr>
      </w:pPr>
      <w:r w:rsidRPr="006A6C6A">
        <w:rPr>
          <w:rFonts w:ascii="Times New Roman" w:hAnsi="Times New Roman"/>
          <w:sz w:val="24"/>
          <w:szCs w:val="24"/>
          <w:lang w:val="en-US"/>
        </w:rPr>
        <w:t xml:space="preserve">Date                                                               </w:t>
      </w:r>
      <w:r w:rsidR="00C3538A">
        <w:rPr>
          <w:rFonts w:ascii="Times New Roman" w:hAnsi="Times New Roman"/>
          <w:sz w:val="24"/>
          <w:szCs w:val="24"/>
          <w:lang w:val="en-US"/>
        </w:rPr>
        <w:t xml:space="preserve">                     (signature)</w:t>
      </w:r>
    </w:p>
    <w:p w:rsidR="00962375" w:rsidRDefault="00962375" w:rsidP="00056663">
      <w:pPr>
        <w:spacing w:line="240" w:lineRule="auto"/>
        <w:ind w:left="720"/>
        <w:contextualSpacing/>
        <w:rPr>
          <w:rFonts w:ascii="Times New Roman" w:hAnsi="Times New Roman"/>
          <w:sz w:val="24"/>
          <w:szCs w:val="24"/>
          <w:lang w:val="en-US"/>
        </w:rPr>
      </w:pPr>
    </w:p>
    <w:p w:rsidR="00962375" w:rsidRPr="006A6C6A" w:rsidRDefault="00962375" w:rsidP="00056663">
      <w:pPr>
        <w:spacing w:line="240" w:lineRule="auto"/>
        <w:ind w:left="720"/>
        <w:contextualSpacing/>
        <w:rPr>
          <w:rFonts w:ascii="Times New Roman" w:hAnsi="Times New Roman"/>
          <w:sz w:val="24"/>
          <w:szCs w:val="24"/>
          <w:lang w:val="en-US"/>
        </w:rPr>
      </w:pPr>
    </w:p>
    <w:p w:rsidR="006A6C6A" w:rsidRPr="0056139E" w:rsidRDefault="006A6C6A" w:rsidP="006A6C6A">
      <w:pPr>
        <w:spacing w:line="100" w:lineRule="atLeast"/>
        <w:jc w:val="center"/>
        <w:rPr>
          <w:rFonts w:ascii="Times New Roman" w:hAnsi="Times New Roman"/>
          <w:b/>
          <w:sz w:val="24"/>
          <w:szCs w:val="24"/>
          <w:lang w:val="ru-RU"/>
        </w:rPr>
      </w:pPr>
      <w:r>
        <w:rPr>
          <w:rFonts w:ascii="Times New Roman" w:hAnsi="Times New Roman"/>
          <w:b/>
          <w:sz w:val="24"/>
          <w:szCs w:val="24"/>
          <w:lang w:val="ru-RU"/>
        </w:rPr>
        <w:t>Заявка на участие</w:t>
      </w:r>
      <w:r w:rsidRPr="0056139E">
        <w:rPr>
          <w:rFonts w:ascii="Times New Roman" w:hAnsi="Times New Roman"/>
          <w:b/>
          <w:sz w:val="24"/>
          <w:szCs w:val="24"/>
          <w:lang w:val="ru-RU"/>
        </w:rPr>
        <w:t xml:space="preserve"> </w:t>
      </w:r>
    </w:p>
    <w:p w:rsidR="006A6C6A" w:rsidRPr="006A6C6A" w:rsidRDefault="00EE7680" w:rsidP="006A6C6A">
      <w:pPr>
        <w:spacing w:line="100" w:lineRule="atLeast"/>
        <w:jc w:val="center"/>
        <w:rPr>
          <w:rStyle w:val="jlqj4b"/>
          <w:rFonts w:ascii="Times New Roman" w:hAnsi="Times New Roman"/>
          <w:b/>
          <w:sz w:val="24"/>
          <w:szCs w:val="24"/>
          <w:lang w:val="ru-RU"/>
        </w:rPr>
      </w:pPr>
      <w:r>
        <w:rPr>
          <w:rStyle w:val="jlqj4b"/>
          <w:rFonts w:ascii="Times New Roman" w:hAnsi="Times New Roman"/>
          <w:b/>
          <w:sz w:val="24"/>
          <w:szCs w:val="24"/>
          <w:lang w:val="ru-RU"/>
        </w:rPr>
        <w:t>X</w:t>
      </w:r>
      <w:r>
        <w:rPr>
          <w:rStyle w:val="jlqj4b"/>
          <w:rFonts w:ascii="Times New Roman" w:hAnsi="Times New Roman"/>
          <w:b/>
          <w:sz w:val="24"/>
          <w:szCs w:val="24"/>
        </w:rPr>
        <w:t>IV</w:t>
      </w:r>
      <w:r w:rsidR="006A6C6A" w:rsidRPr="006A6C6A">
        <w:rPr>
          <w:rStyle w:val="jlqj4b"/>
          <w:rFonts w:ascii="Times New Roman" w:hAnsi="Times New Roman"/>
          <w:b/>
          <w:sz w:val="24"/>
          <w:szCs w:val="24"/>
          <w:lang w:val="ru-RU"/>
        </w:rPr>
        <w:t xml:space="preserve"> Международная научная конференция по правам человека </w:t>
      </w:r>
    </w:p>
    <w:p w:rsidR="00C3538A" w:rsidRPr="00C3538A" w:rsidRDefault="00C3538A" w:rsidP="00C3538A">
      <w:pPr>
        <w:pStyle w:val="HTML-wstpniesformatowany"/>
        <w:jc w:val="center"/>
        <w:rPr>
          <w:rStyle w:val="y2iqfc"/>
          <w:rFonts w:ascii="Times New Roman" w:eastAsia="Calibri" w:hAnsi="Times New Roman" w:cs="Times New Roman"/>
          <w:b/>
          <w:sz w:val="24"/>
          <w:szCs w:val="24"/>
          <w:lang w:val="ru-RU"/>
        </w:rPr>
      </w:pPr>
      <w:r w:rsidRPr="00C3538A">
        <w:rPr>
          <w:rStyle w:val="y2iqfc"/>
          <w:rFonts w:ascii="Times New Roman" w:eastAsia="Calibri" w:hAnsi="Times New Roman" w:cs="Times New Roman"/>
          <w:b/>
          <w:sz w:val="24"/>
          <w:szCs w:val="24"/>
          <w:lang w:val="ru-RU"/>
        </w:rPr>
        <w:t>Совместимость национальных и международных механизмов защиты прав человека в эпоху новых цивилизационных вызовов</w:t>
      </w:r>
    </w:p>
    <w:p w:rsidR="006A6C6A" w:rsidRPr="00C3538A" w:rsidRDefault="006A6C6A" w:rsidP="006A6C6A">
      <w:pPr>
        <w:spacing w:line="100" w:lineRule="atLeast"/>
        <w:jc w:val="center"/>
        <w:rPr>
          <w:rStyle w:val="jlqj4b"/>
          <w:rFonts w:ascii="Times New Roman" w:hAnsi="Times New Roman"/>
          <w:b/>
          <w:sz w:val="24"/>
          <w:szCs w:val="24"/>
          <w:lang w:val="ru-RU"/>
        </w:rPr>
      </w:pPr>
    </w:p>
    <w:p w:rsidR="006A6C6A" w:rsidRPr="00FB3121" w:rsidRDefault="006A6C6A" w:rsidP="006A6C6A">
      <w:pPr>
        <w:spacing w:line="100" w:lineRule="atLeast"/>
        <w:jc w:val="center"/>
        <w:rPr>
          <w:rFonts w:ascii="Times New Roman" w:hAnsi="Times New Roman"/>
          <w:b/>
          <w:sz w:val="24"/>
          <w:szCs w:val="24"/>
          <w:lang w:val="ru-RU"/>
        </w:rPr>
      </w:pPr>
      <w:r w:rsidRPr="00FB3121">
        <w:rPr>
          <w:rStyle w:val="jlqj4b"/>
          <w:rFonts w:ascii="Times New Roman" w:hAnsi="Times New Roman"/>
          <w:b/>
          <w:sz w:val="24"/>
          <w:szCs w:val="24"/>
          <w:lang w:val="ru-RU"/>
        </w:rPr>
        <w:t xml:space="preserve"> (</w:t>
      </w:r>
      <w:r w:rsidR="00472DD4">
        <w:rPr>
          <w:rStyle w:val="jlqj4b"/>
          <w:rFonts w:ascii="Times New Roman" w:hAnsi="Times New Roman"/>
          <w:b/>
          <w:sz w:val="24"/>
          <w:szCs w:val="24"/>
          <w:lang w:val="ru-RU"/>
        </w:rPr>
        <w:t>2</w:t>
      </w:r>
      <w:r w:rsidR="00472DD4" w:rsidRPr="00A26E7F">
        <w:rPr>
          <w:rStyle w:val="jlqj4b"/>
          <w:rFonts w:ascii="Times New Roman" w:hAnsi="Times New Roman"/>
          <w:b/>
          <w:sz w:val="24"/>
          <w:szCs w:val="24"/>
          <w:lang w:val="ru-RU"/>
        </w:rPr>
        <w:t>5</w:t>
      </w:r>
      <w:r w:rsidR="00472DD4">
        <w:rPr>
          <w:rStyle w:val="jlqj4b"/>
          <w:rFonts w:ascii="Times New Roman" w:hAnsi="Times New Roman"/>
          <w:b/>
          <w:sz w:val="24"/>
          <w:szCs w:val="24"/>
          <w:lang w:val="ru-RU"/>
        </w:rPr>
        <w:t>-2</w:t>
      </w:r>
      <w:r w:rsidR="00472DD4" w:rsidRPr="00A26E7F">
        <w:rPr>
          <w:rStyle w:val="jlqj4b"/>
          <w:rFonts w:ascii="Times New Roman" w:hAnsi="Times New Roman"/>
          <w:b/>
          <w:sz w:val="24"/>
          <w:szCs w:val="24"/>
          <w:lang w:val="ru-RU"/>
        </w:rPr>
        <w:t>6</w:t>
      </w:r>
      <w:r w:rsidR="008C3B3B">
        <w:rPr>
          <w:rStyle w:val="jlqj4b"/>
          <w:rFonts w:ascii="Times New Roman" w:hAnsi="Times New Roman"/>
          <w:b/>
          <w:sz w:val="24"/>
          <w:szCs w:val="24"/>
          <w:lang w:val="ru-RU"/>
        </w:rPr>
        <w:t xml:space="preserve"> апреля 202</w:t>
      </w:r>
      <w:r w:rsidR="008C3B3B" w:rsidRPr="00A26E7F">
        <w:rPr>
          <w:rStyle w:val="jlqj4b"/>
          <w:rFonts w:ascii="Times New Roman" w:hAnsi="Times New Roman"/>
          <w:b/>
          <w:sz w:val="24"/>
          <w:szCs w:val="24"/>
          <w:lang w:val="ru-RU"/>
        </w:rPr>
        <w:t>2</w:t>
      </w:r>
      <w:r w:rsidRPr="006A6C6A">
        <w:rPr>
          <w:rStyle w:val="jlqj4b"/>
          <w:rFonts w:ascii="Times New Roman" w:hAnsi="Times New Roman"/>
          <w:b/>
          <w:sz w:val="24"/>
          <w:szCs w:val="24"/>
          <w:lang w:val="ru-RU"/>
        </w:rPr>
        <w:t xml:space="preserve"> г.</w:t>
      </w:r>
      <w:r w:rsidRPr="00FB3121">
        <w:rPr>
          <w:rStyle w:val="jlqj4b"/>
          <w:rFonts w:ascii="Times New Roman" w:hAnsi="Times New Roman"/>
          <w:b/>
          <w:sz w:val="24"/>
          <w:szCs w:val="24"/>
          <w:lang w:val="ru-RU"/>
        </w:rPr>
        <w:t>)</w:t>
      </w:r>
    </w:p>
    <w:p w:rsidR="006A6C6A" w:rsidRPr="00FB3121" w:rsidRDefault="006A6C6A" w:rsidP="006A6C6A">
      <w:pPr>
        <w:spacing w:line="100" w:lineRule="atLeast"/>
        <w:rPr>
          <w:rFonts w:ascii="Times New Roman" w:hAnsi="Times New Roman"/>
          <w:sz w:val="24"/>
          <w:lang w:val="ru-RU"/>
        </w:rPr>
      </w:pPr>
      <w:r w:rsidRPr="0056139E">
        <w:rPr>
          <w:rFonts w:ascii="Times New Roman" w:hAnsi="Times New Roman"/>
          <w:b/>
          <w:sz w:val="24"/>
          <w:szCs w:val="24"/>
          <w:lang w:val="ru-RU"/>
        </w:rPr>
        <w:t xml:space="preserve">   </w:t>
      </w:r>
    </w:p>
    <w:p w:rsidR="006A6C6A" w:rsidRDefault="006A6C6A" w:rsidP="006A6C6A">
      <w:pPr>
        <w:spacing w:line="100" w:lineRule="atLeast"/>
        <w:rPr>
          <w:rFonts w:ascii="Times New Roman" w:hAnsi="Times New Roman"/>
          <w:sz w:val="24"/>
          <w:lang w:val="ru-RU"/>
        </w:rPr>
      </w:pPr>
      <w:r>
        <w:rPr>
          <w:rFonts w:ascii="Times New Roman" w:hAnsi="Times New Roman"/>
          <w:sz w:val="24"/>
          <w:lang w:val="ru-RU"/>
        </w:rPr>
        <w:t>ФИО</w:t>
      </w:r>
      <w:r w:rsidRPr="0056139E">
        <w:rPr>
          <w:rFonts w:ascii="Times New Roman" w:hAnsi="Times New Roman"/>
          <w:sz w:val="24"/>
          <w:lang w:val="ru-RU"/>
        </w:rPr>
        <w:t xml:space="preserve">  </w:t>
      </w:r>
      <w:r>
        <w:rPr>
          <w:rFonts w:ascii="Times New Roman" w:hAnsi="Times New Roman"/>
          <w:sz w:val="24"/>
          <w:lang w:val="ru-RU"/>
        </w:rPr>
        <w:t>…………………………………………………..............……………...………………..</w:t>
      </w:r>
    </w:p>
    <w:p w:rsidR="006A6C6A" w:rsidRDefault="006A6C6A" w:rsidP="006A6C6A">
      <w:pPr>
        <w:spacing w:line="100" w:lineRule="atLeast"/>
        <w:rPr>
          <w:rFonts w:ascii="Times New Roman" w:hAnsi="Times New Roman"/>
          <w:sz w:val="24"/>
          <w:lang w:val="ru-RU"/>
        </w:rPr>
      </w:pPr>
      <w:r>
        <w:rPr>
          <w:rFonts w:ascii="Times New Roman" w:hAnsi="Times New Roman"/>
          <w:sz w:val="24"/>
          <w:lang w:val="ru-RU"/>
        </w:rPr>
        <w:t>Научная степень</w:t>
      </w:r>
      <w:r w:rsidRPr="0056139E">
        <w:rPr>
          <w:rFonts w:ascii="Times New Roman" w:hAnsi="Times New Roman"/>
          <w:sz w:val="24"/>
          <w:lang w:val="ru-RU"/>
        </w:rPr>
        <w:t xml:space="preserve"> ………………………………………………………………...........……….</w:t>
      </w:r>
    </w:p>
    <w:p w:rsidR="006A6C6A" w:rsidRDefault="006A6C6A" w:rsidP="006A6C6A">
      <w:pPr>
        <w:spacing w:line="100" w:lineRule="atLeast"/>
        <w:rPr>
          <w:rFonts w:ascii="Times New Roman" w:hAnsi="Times New Roman"/>
          <w:sz w:val="24"/>
          <w:lang w:val="ru-RU"/>
        </w:rPr>
      </w:pPr>
      <w:r>
        <w:rPr>
          <w:rFonts w:ascii="Times New Roman" w:hAnsi="Times New Roman"/>
          <w:sz w:val="24"/>
          <w:lang w:val="ru-RU"/>
        </w:rPr>
        <w:t>ВУЗ</w:t>
      </w:r>
      <w:r w:rsidRPr="0056139E">
        <w:rPr>
          <w:rFonts w:ascii="Times New Roman" w:hAnsi="Times New Roman"/>
          <w:sz w:val="24"/>
          <w:lang w:val="ru-RU"/>
        </w:rPr>
        <w:t xml:space="preserve"> (</w:t>
      </w:r>
      <w:r>
        <w:rPr>
          <w:rFonts w:ascii="Times New Roman" w:hAnsi="Times New Roman"/>
          <w:sz w:val="24"/>
          <w:lang w:val="ru-RU"/>
        </w:rPr>
        <w:t>или другая организация</w:t>
      </w:r>
      <w:r w:rsidRPr="0056139E">
        <w:rPr>
          <w:rFonts w:ascii="Times New Roman" w:hAnsi="Times New Roman"/>
          <w:sz w:val="24"/>
          <w:lang w:val="ru-RU"/>
        </w:rPr>
        <w:t>) ……………………………………………………………….</w:t>
      </w:r>
    </w:p>
    <w:p w:rsidR="006A6C6A" w:rsidRPr="00FB3121" w:rsidRDefault="006A6C6A" w:rsidP="006A6C6A">
      <w:pPr>
        <w:spacing w:line="100" w:lineRule="atLeast"/>
        <w:rPr>
          <w:rFonts w:ascii="Times New Roman" w:hAnsi="Times New Roman"/>
          <w:sz w:val="24"/>
          <w:lang w:val="ru-RU"/>
        </w:rPr>
      </w:pPr>
      <w:r>
        <w:rPr>
          <w:rFonts w:ascii="Times New Roman" w:hAnsi="Times New Roman"/>
          <w:sz w:val="24"/>
          <w:lang w:val="ru-RU"/>
        </w:rPr>
        <w:t>Должность</w:t>
      </w:r>
      <w:r w:rsidRPr="0056139E">
        <w:rPr>
          <w:rFonts w:ascii="Times New Roman" w:hAnsi="Times New Roman"/>
          <w:sz w:val="24"/>
          <w:lang w:val="ru-RU"/>
        </w:rPr>
        <w:t xml:space="preserve">  </w:t>
      </w:r>
      <w:r>
        <w:rPr>
          <w:rFonts w:ascii="Times New Roman" w:hAnsi="Times New Roman"/>
          <w:sz w:val="24"/>
          <w:lang w:val="ru-RU"/>
        </w:rPr>
        <w:t>…………………………….............…………………………………</w:t>
      </w:r>
      <w:r w:rsidR="00F83682">
        <w:rPr>
          <w:rFonts w:ascii="Times New Roman" w:hAnsi="Times New Roman"/>
          <w:sz w:val="24"/>
          <w:lang w:val="ru-RU"/>
        </w:rPr>
        <w:t>…</w:t>
      </w:r>
      <w:r w:rsidR="00F83682" w:rsidRPr="00FB3121">
        <w:rPr>
          <w:rFonts w:ascii="Times New Roman" w:hAnsi="Times New Roman"/>
          <w:sz w:val="24"/>
          <w:lang w:val="ru-RU"/>
        </w:rPr>
        <w:t>………..</w:t>
      </w:r>
    </w:p>
    <w:p w:rsidR="006A6C6A" w:rsidRDefault="006A6C6A" w:rsidP="006A6C6A">
      <w:pPr>
        <w:spacing w:line="100" w:lineRule="atLeast"/>
        <w:rPr>
          <w:rFonts w:ascii="Times New Roman" w:hAnsi="Times New Roman"/>
          <w:sz w:val="24"/>
          <w:lang w:val="ru-RU"/>
        </w:rPr>
      </w:pPr>
      <w:r>
        <w:rPr>
          <w:rFonts w:ascii="Times New Roman" w:hAnsi="Times New Roman"/>
          <w:sz w:val="24"/>
          <w:lang w:val="ru-RU"/>
        </w:rPr>
        <w:t>Почтовый адрес</w:t>
      </w:r>
      <w:r w:rsidRPr="0056139E">
        <w:rPr>
          <w:rFonts w:ascii="Times New Roman" w:hAnsi="Times New Roman"/>
          <w:sz w:val="24"/>
          <w:lang w:val="ru-RU"/>
        </w:rPr>
        <w:t xml:space="preserve"> ……………………………….............………………………………………</w:t>
      </w:r>
    </w:p>
    <w:p w:rsidR="006A6C6A" w:rsidRDefault="006A6C6A" w:rsidP="006A6C6A">
      <w:pPr>
        <w:spacing w:line="100" w:lineRule="atLeast"/>
        <w:rPr>
          <w:rFonts w:ascii="Times New Roman" w:hAnsi="Times New Roman"/>
          <w:sz w:val="24"/>
          <w:lang w:val="ru-RU"/>
        </w:rPr>
      </w:pPr>
      <w:r>
        <w:rPr>
          <w:rFonts w:ascii="Times New Roman" w:hAnsi="Times New Roman"/>
          <w:sz w:val="24"/>
          <w:lang w:val="ru-RU"/>
        </w:rPr>
        <w:t>Электронный адрес</w:t>
      </w:r>
      <w:r w:rsidRPr="0056139E">
        <w:rPr>
          <w:rFonts w:ascii="Times New Roman" w:hAnsi="Times New Roman"/>
          <w:sz w:val="24"/>
          <w:lang w:val="ru-RU"/>
        </w:rPr>
        <w:t xml:space="preserve"> (</w:t>
      </w:r>
      <w:r>
        <w:rPr>
          <w:rFonts w:ascii="Times New Roman" w:hAnsi="Times New Roman"/>
          <w:sz w:val="24"/>
        </w:rPr>
        <w:t>mail</w:t>
      </w:r>
      <w:r w:rsidRPr="0056139E">
        <w:rPr>
          <w:rFonts w:ascii="Times New Roman" w:hAnsi="Times New Roman"/>
          <w:sz w:val="24"/>
          <w:lang w:val="ru-RU"/>
        </w:rPr>
        <w:t>) ………………………</w:t>
      </w:r>
      <w:r>
        <w:rPr>
          <w:rFonts w:ascii="Times New Roman" w:hAnsi="Times New Roman"/>
          <w:sz w:val="24"/>
          <w:lang w:val="ru-RU"/>
        </w:rPr>
        <w:t>Контактный телефон</w:t>
      </w:r>
      <w:r w:rsidRPr="0056139E">
        <w:rPr>
          <w:rFonts w:ascii="Times New Roman" w:hAnsi="Times New Roman"/>
          <w:sz w:val="24"/>
          <w:lang w:val="ru-RU"/>
        </w:rPr>
        <w:t>….…………………</w:t>
      </w:r>
    </w:p>
    <w:p w:rsidR="006A6C6A" w:rsidRDefault="006A6C6A" w:rsidP="006A6C6A">
      <w:pPr>
        <w:pStyle w:val="Akapitzlist1"/>
        <w:spacing w:line="100" w:lineRule="atLeast"/>
        <w:ind w:left="0"/>
        <w:rPr>
          <w:rFonts w:ascii="Times New Roman" w:hAnsi="Times New Roman" w:cs="Times New Roman"/>
          <w:sz w:val="24"/>
          <w:lang w:val="ru-RU"/>
        </w:rPr>
      </w:pPr>
      <w:r>
        <w:rPr>
          <w:rFonts w:ascii="Times New Roman" w:hAnsi="Times New Roman" w:cs="Times New Roman"/>
          <w:sz w:val="24"/>
          <w:lang w:val="ru-RU"/>
        </w:rPr>
        <w:t>Я готов прочитать реферат (коммуникат)                               ДА           НЕТ</w:t>
      </w:r>
    </w:p>
    <w:p w:rsidR="006A6C6A" w:rsidRPr="0056139E" w:rsidRDefault="006A6C6A" w:rsidP="006A6C6A">
      <w:pPr>
        <w:spacing w:line="100" w:lineRule="atLeast"/>
        <w:rPr>
          <w:rFonts w:ascii="Times New Roman" w:hAnsi="Times New Roman"/>
          <w:sz w:val="24"/>
          <w:lang w:val="ru-RU"/>
        </w:rPr>
      </w:pPr>
      <w:r>
        <w:rPr>
          <w:rFonts w:ascii="Times New Roman" w:hAnsi="Times New Roman"/>
          <w:sz w:val="24"/>
          <w:lang w:val="ru-RU"/>
        </w:rPr>
        <w:t>Название реферата</w:t>
      </w:r>
      <w:r w:rsidRPr="0056139E">
        <w:rPr>
          <w:rFonts w:ascii="Times New Roman" w:hAnsi="Times New Roman"/>
          <w:sz w:val="24"/>
          <w:lang w:val="ru-RU"/>
        </w:rPr>
        <w:t>……………………………………………………………………………</w:t>
      </w:r>
    </w:p>
    <w:p w:rsidR="006A6C6A" w:rsidRPr="0056139E" w:rsidRDefault="006A6C6A" w:rsidP="006A6C6A">
      <w:pPr>
        <w:spacing w:line="100" w:lineRule="atLeast"/>
        <w:rPr>
          <w:rFonts w:ascii="Times New Roman" w:hAnsi="Times New Roman"/>
          <w:sz w:val="24"/>
          <w:lang w:val="ru-RU"/>
        </w:rPr>
      </w:pPr>
      <w:r w:rsidRPr="0056139E">
        <w:rPr>
          <w:rFonts w:ascii="Times New Roman" w:hAnsi="Times New Roman"/>
          <w:sz w:val="24"/>
          <w:lang w:val="ru-RU"/>
        </w:rPr>
        <w:t>………………………...………………………………………………………………………..</w:t>
      </w:r>
    </w:p>
    <w:p w:rsidR="006A6C6A" w:rsidRPr="0056139E" w:rsidRDefault="006A6C6A" w:rsidP="006A6C6A">
      <w:pPr>
        <w:spacing w:line="100" w:lineRule="atLeast"/>
        <w:rPr>
          <w:rFonts w:ascii="Times New Roman" w:hAnsi="Times New Roman"/>
          <w:sz w:val="24"/>
          <w:lang w:val="ru-RU"/>
        </w:rPr>
      </w:pPr>
      <w:r w:rsidRPr="0056139E">
        <w:rPr>
          <w:rFonts w:ascii="Times New Roman" w:hAnsi="Times New Roman"/>
          <w:sz w:val="24"/>
          <w:lang w:val="ru-RU"/>
        </w:rPr>
        <w:t>…………………………………………………………………………………………………..</w:t>
      </w:r>
    </w:p>
    <w:p w:rsidR="006A6C6A" w:rsidRPr="0056139E" w:rsidRDefault="006A6C6A" w:rsidP="006A6C6A">
      <w:pPr>
        <w:spacing w:line="100" w:lineRule="atLeast"/>
        <w:ind w:left="720"/>
        <w:rPr>
          <w:rFonts w:ascii="Times New Roman" w:hAnsi="Times New Roman"/>
          <w:sz w:val="24"/>
          <w:lang w:val="ru-RU"/>
        </w:rPr>
      </w:pPr>
    </w:p>
    <w:p w:rsidR="006A6C6A" w:rsidRDefault="00437674" w:rsidP="006A6C6A">
      <w:pPr>
        <w:spacing w:line="100" w:lineRule="atLeast"/>
        <w:rPr>
          <w:rFonts w:ascii="Times New Roman" w:hAnsi="Times New Roman"/>
          <w:sz w:val="24"/>
          <w:lang w:val="ru-RU"/>
        </w:rPr>
      </w:pPr>
      <w:r>
        <w:rPr>
          <w:rFonts w:ascii="Times New Roman" w:hAnsi="Times New Roman"/>
          <w:sz w:val="24"/>
          <w:lang w:val="ru-RU"/>
        </w:rPr>
        <w:t xml:space="preserve">Я обязуюсь оплатить до </w:t>
      </w:r>
      <w:r w:rsidR="00472DD4" w:rsidRPr="00607CB8">
        <w:rPr>
          <w:rFonts w:ascii="Times New Roman" w:hAnsi="Times New Roman"/>
          <w:sz w:val="24"/>
          <w:lang w:val="ru-RU"/>
        </w:rPr>
        <w:t>1</w:t>
      </w:r>
      <w:r w:rsidR="006A6C6A" w:rsidRPr="006A6C6A">
        <w:rPr>
          <w:rFonts w:ascii="Times New Roman" w:hAnsi="Times New Roman"/>
          <w:sz w:val="24"/>
          <w:lang w:val="ru-RU"/>
        </w:rPr>
        <w:t xml:space="preserve"> </w:t>
      </w:r>
      <w:r w:rsidR="00D91DC4" w:rsidRPr="00D91DC4">
        <w:rPr>
          <w:rStyle w:val="jlqj4b"/>
          <w:rFonts w:ascii="Times New Roman" w:hAnsi="Times New Roman"/>
          <w:sz w:val="24"/>
          <w:szCs w:val="24"/>
          <w:lang w:val="ru-RU"/>
        </w:rPr>
        <w:t>марта</w:t>
      </w:r>
      <w:r w:rsidR="00D91DC4">
        <w:rPr>
          <w:rStyle w:val="jlqj4b"/>
          <w:lang w:val="ru-RU"/>
        </w:rPr>
        <w:t xml:space="preserve"> </w:t>
      </w:r>
      <w:r w:rsidR="00431593">
        <w:rPr>
          <w:rStyle w:val="jlqj4b"/>
          <w:lang w:val="ru-RU"/>
        </w:rPr>
        <w:t>202</w:t>
      </w:r>
      <w:r w:rsidR="00431593" w:rsidRPr="008C3B3B">
        <w:rPr>
          <w:rStyle w:val="jlqj4b"/>
          <w:lang w:val="ru-RU"/>
        </w:rPr>
        <w:t>2</w:t>
      </w:r>
      <w:r w:rsidR="006A6C6A">
        <w:rPr>
          <w:rStyle w:val="jlqj4b"/>
          <w:lang w:val="ru-RU"/>
        </w:rPr>
        <w:t xml:space="preserve"> г.</w:t>
      </w:r>
      <w:r w:rsidR="006A6C6A">
        <w:rPr>
          <w:rFonts w:ascii="Times New Roman" w:hAnsi="Times New Roman"/>
          <w:sz w:val="24"/>
          <w:lang w:val="ru-RU"/>
        </w:rPr>
        <w:t xml:space="preserve"> р</w:t>
      </w:r>
      <w:r w:rsidR="00C73041">
        <w:rPr>
          <w:rFonts w:ascii="Times New Roman" w:hAnsi="Times New Roman"/>
          <w:sz w:val="24"/>
          <w:lang w:val="ru-RU"/>
        </w:rPr>
        <w:t xml:space="preserve">егистрационный взнос в размере </w:t>
      </w:r>
      <w:r w:rsidR="00472DD4" w:rsidRPr="00472DD4">
        <w:rPr>
          <w:rFonts w:ascii="Times New Roman" w:hAnsi="Times New Roman"/>
          <w:sz w:val="24"/>
          <w:lang w:val="ru-RU"/>
        </w:rPr>
        <w:t>30</w:t>
      </w:r>
      <w:r w:rsidR="006A6C6A">
        <w:rPr>
          <w:rFonts w:ascii="Times New Roman" w:hAnsi="Times New Roman"/>
          <w:sz w:val="24"/>
          <w:lang w:val="ru-RU"/>
        </w:rPr>
        <w:t>0 польских злотых на счет Университета Яна Кохановского в г. Кельце</w:t>
      </w:r>
      <w:r w:rsidR="006A6C6A">
        <w:rPr>
          <w:rFonts w:ascii="Times New Roman" w:hAnsi="Times New Roman"/>
          <w:b/>
          <w:sz w:val="24"/>
          <w:lang w:val="ru-RU"/>
        </w:rPr>
        <w:t xml:space="preserve"> </w:t>
      </w:r>
    </w:p>
    <w:p w:rsidR="006A6C6A" w:rsidRPr="0056139E" w:rsidRDefault="006A6C6A" w:rsidP="006A6C6A">
      <w:pPr>
        <w:spacing w:line="100" w:lineRule="atLeast"/>
        <w:rPr>
          <w:rFonts w:ascii="Times New Roman" w:hAnsi="Times New Roman"/>
          <w:sz w:val="24"/>
          <w:lang w:val="ru-RU"/>
        </w:rPr>
      </w:pPr>
      <w:r>
        <w:rPr>
          <w:rFonts w:ascii="Times New Roman" w:hAnsi="Times New Roman"/>
          <w:sz w:val="24"/>
          <w:lang w:val="ru-RU"/>
        </w:rPr>
        <w:t xml:space="preserve">На какую организацию должна быть выставлена фактура оплаты регистрационного взноса (название, адрес, ИНН) – внимание: счет-фактура может быть выставлена на ВУЗ только, если перевод регистрационного взноса был осуществлен с расчетного счета ВУЗа </w:t>
      </w:r>
      <w:r w:rsidRPr="0056139E">
        <w:rPr>
          <w:rFonts w:ascii="Times New Roman" w:hAnsi="Times New Roman"/>
          <w:sz w:val="24"/>
          <w:lang w:val="ru-RU"/>
        </w:rPr>
        <w:t xml:space="preserve"> ………………………..</w:t>
      </w:r>
    </w:p>
    <w:p w:rsidR="006A6C6A" w:rsidRPr="0056139E" w:rsidRDefault="006A6C6A" w:rsidP="006A6C6A">
      <w:pPr>
        <w:spacing w:line="100" w:lineRule="atLeast"/>
        <w:rPr>
          <w:rFonts w:ascii="Times New Roman" w:hAnsi="Times New Roman"/>
          <w:sz w:val="24"/>
          <w:lang w:val="ru-RU"/>
        </w:rPr>
      </w:pPr>
    </w:p>
    <w:p w:rsidR="006A6C6A" w:rsidRPr="0056139E" w:rsidRDefault="006A6C6A" w:rsidP="006A6C6A">
      <w:pPr>
        <w:spacing w:line="100" w:lineRule="atLeast"/>
        <w:rPr>
          <w:rFonts w:ascii="Times New Roman" w:hAnsi="Times New Roman"/>
          <w:sz w:val="24"/>
          <w:lang w:val="en-US"/>
        </w:rPr>
      </w:pPr>
      <w:r>
        <w:rPr>
          <w:rFonts w:ascii="Times New Roman" w:hAnsi="Times New Roman"/>
          <w:sz w:val="24"/>
          <w:lang w:val="ru-RU"/>
        </w:rPr>
        <w:t>……………………………………………………………………………………............…….</w:t>
      </w:r>
    </w:p>
    <w:p w:rsidR="006A6C6A" w:rsidRPr="0056139E" w:rsidRDefault="006A6C6A" w:rsidP="006A6C6A">
      <w:pPr>
        <w:spacing w:line="100" w:lineRule="atLeast"/>
        <w:rPr>
          <w:rFonts w:ascii="Times New Roman" w:hAnsi="Times New Roman"/>
          <w:sz w:val="24"/>
          <w:lang w:val="en-US"/>
        </w:rPr>
      </w:pPr>
      <w:r w:rsidRPr="0056139E">
        <w:rPr>
          <w:rFonts w:ascii="Times New Roman" w:hAnsi="Times New Roman"/>
          <w:sz w:val="24"/>
          <w:lang w:val="en-US"/>
        </w:rPr>
        <w:t>…………………………………………………………………………………………………</w:t>
      </w:r>
    </w:p>
    <w:p w:rsidR="006A6C6A" w:rsidRPr="0056139E" w:rsidRDefault="006A6C6A" w:rsidP="006A6C6A">
      <w:pPr>
        <w:spacing w:line="100" w:lineRule="atLeast"/>
        <w:rPr>
          <w:rFonts w:ascii="Times New Roman" w:hAnsi="Times New Roman"/>
          <w:sz w:val="24"/>
          <w:lang w:val="en-US"/>
        </w:rPr>
      </w:pPr>
      <w:r w:rsidRPr="0056139E">
        <w:rPr>
          <w:rFonts w:ascii="Times New Roman" w:hAnsi="Times New Roman"/>
          <w:sz w:val="24"/>
          <w:lang w:val="en-US"/>
        </w:rPr>
        <w:t>………………………………………………………………………………….........................</w:t>
      </w:r>
    </w:p>
    <w:p w:rsidR="006A6C6A" w:rsidRPr="0056139E" w:rsidRDefault="006A6C6A" w:rsidP="006A6C6A">
      <w:pPr>
        <w:spacing w:line="100" w:lineRule="atLeast"/>
        <w:ind w:left="720"/>
        <w:rPr>
          <w:rFonts w:ascii="Times New Roman" w:hAnsi="Times New Roman"/>
          <w:sz w:val="24"/>
          <w:lang w:val="en-US"/>
        </w:rPr>
      </w:pPr>
    </w:p>
    <w:p w:rsidR="006A6C6A" w:rsidRPr="0056139E" w:rsidRDefault="006A6C6A" w:rsidP="006A6C6A">
      <w:pPr>
        <w:spacing w:line="100" w:lineRule="atLeast"/>
        <w:ind w:left="720"/>
        <w:rPr>
          <w:lang w:val="en-US"/>
        </w:rPr>
      </w:pPr>
      <w:r>
        <w:rPr>
          <w:rFonts w:ascii="Times New Roman" w:hAnsi="Times New Roman"/>
          <w:sz w:val="24"/>
          <w:lang w:val="ru-RU"/>
        </w:rPr>
        <w:t>дата</w:t>
      </w:r>
      <w:r w:rsidRPr="0056139E">
        <w:rPr>
          <w:rFonts w:ascii="Times New Roman" w:hAnsi="Times New Roman"/>
          <w:sz w:val="24"/>
          <w:lang w:val="en-US"/>
        </w:rPr>
        <w:t xml:space="preserve">                                          </w:t>
      </w:r>
      <w:r>
        <w:rPr>
          <w:rFonts w:ascii="Times New Roman" w:hAnsi="Times New Roman"/>
          <w:sz w:val="24"/>
          <w:lang w:val="ru-RU"/>
        </w:rPr>
        <w:t xml:space="preserve">                          </w:t>
      </w:r>
      <w:r w:rsidRPr="0056139E">
        <w:rPr>
          <w:rFonts w:ascii="Times New Roman" w:hAnsi="Times New Roman"/>
          <w:sz w:val="24"/>
          <w:lang w:val="en-US"/>
        </w:rPr>
        <w:t xml:space="preserve">                             (</w:t>
      </w:r>
      <w:r>
        <w:rPr>
          <w:rFonts w:ascii="Times New Roman" w:hAnsi="Times New Roman"/>
          <w:sz w:val="24"/>
          <w:lang w:val="ru-RU"/>
        </w:rPr>
        <w:t>подпись</w:t>
      </w:r>
      <w:r w:rsidRPr="0056139E">
        <w:rPr>
          <w:rFonts w:ascii="Times New Roman" w:hAnsi="Times New Roman"/>
          <w:sz w:val="24"/>
          <w:lang w:val="en-US"/>
        </w:rPr>
        <w:t>)</w:t>
      </w:r>
    </w:p>
    <w:p w:rsidR="006A6C6A" w:rsidRPr="0056139E" w:rsidRDefault="006A6C6A" w:rsidP="006A6C6A">
      <w:pPr>
        <w:rPr>
          <w:lang w:val="en-US"/>
        </w:rPr>
      </w:pPr>
    </w:p>
    <w:p w:rsidR="006A6C6A" w:rsidRPr="0056139E" w:rsidRDefault="006A6C6A" w:rsidP="006A6C6A">
      <w:pPr>
        <w:rPr>
          <w:lang w:val="en-US"/>
        </w:rPr>
      </w:pPr>
    </w:p>
    <w:p w:rsidR="0028602C" w:rsidRDefault="0028602C" w:rsidP="0028602C"/>
    <w:p w:rsidR="00947E48" w:rsidRPr="00947E48" w:rsidRDefault="00947E48" w:rsidP="00505FE8">
      <w:pPr>
        <w:rPr>
          <w:rFonts w:ascii="Times New Roman" w:hAnsi="Times New Roman"/>
          <w:sz w:val="24"/>
          <w:szCs w:val="24"/>
        </w:rPr>
      </w:pPr>
    </w:p>
    <w:sectPr w:rsidR="00947E48" w:rsidRPr="00947E48" w:rsidSect="008D2CF8">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EF6" w:rsidRDefault="00740EF6" w:rsidP="00D65B27">
      <w:pPr>
        <w:spacing w:after="0" w:line="240" w:lineRule="auto"/>
      </w:pPr>
      <w:r>
        <w:separator/>
      </w:r>
    </w:p>
  </w:endnote>
  <w:endnote w:type="continuationSeparator" w:id="1">
    <w:p w:rsidR="00740EF6" w:rsidRDefault="00740EF6" w:rsidP="00D65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ont251">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253705"/>
      <w:docPartObj>
        <w:docPartGallery w:val="Page Numbers (Bottom of Page)"/>
        <w:docPartUnique/>
      </w:docPartObj>
    </w:sdtPr>
    <w:sdtContent>
      <w:p w:rsidR="00CC1FA7" w:rsidRDefault="007964E0">
        <w:pPr>
          <w:pStyle w:val="Stopka"/>
          <w:jc w:val="right"/>
        </w:pPr>
        <w:fldSimple w:instr="PAGE   \* MERGEFORMAT">
          <w:r w:rsidR="00EE7680">
            <w:rPr>
              <w:noProof/>
            </w:rPr>
            <w:t>12</w:t>
          </w:r>
        </w:fldSimple>
      </w:p>
    </w:sdtContent>
  </w:sdt>
  <w:p w:rsidR="00CC1FA7" w:rsidRDefault="00CC1F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EF6" w:rsidRDefault="00740EF6" w:rsidP="00D65B27">
      <w:pPr>
        <w:spacing w:after="0" w:line="240" w:lineRule="auto"/>
      </w:pPr>
      <w:r>
        <w:separator/>
      </w:r>
    </w:p>
  </w:footnote>
  <w:footnote w:type="continuationSeparator" w:id="1">
    <w:p w:rsidR="00740EF6" w:rsidRDefault="00740EF6" w:rsidP="00D65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5C0D"/>
    <w:multiLevelType w:val="multilevel"/>
    <w:tmpl w:val="709EE31E"/>
    <w:lvl w:ilvl="0">
      <w:start w:val="14"/>
      <w:numFmt w:val="decimal"/>
      <w:lvlText w:val="%1"/>
      <w:lvlJc w:val="left"/>
      <w:pPr>
        <w:ind w:left="540" w:hanging="540"/>
      </w:pPr>
      <w:rPr>
        <w:rFonts w:hint="default"/>
        <w:color w:val="000000"/>
      </w:rPr>
    </w:lvl>
    <w:lvl w:ilvl="1">
      <w:start w:val="5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D1A4168"/>
    <w:multiLevelType w:val="multilevel"/>
    <w:tmpl w:val="CB0AC3DE"/>
    <w:lvl w:ilvl="0">
      <w:start w:val="14"/>
      <w:numFmt w:val="decimal"/>
      <w:lvlText w:val="%1"/>
      <w:lvlJc w:val="left"/>
      <w:pPr>
        <w:ind w:left="540" w:hanging="540"/>
      </w:pPr>
      <w:rPr>
        <w:rFonts w:ascii="Times New Roman" w:hAnsi="Times New Roman" w:hint="default"/>
        <w:sz w:val="24"/>
      </w:rPr>
    </w:lvl>
    <w:lvl w:ilvl="1">
      <w:start w:val="55"/>
      <w:numFmt w:val="decimal"/>
      <w:lvlText w:val="%1.%2"/>
      <w:lvlJc w:val="left"/>
      <w:pPr>
        <w:ind w:left="540" w:hanging="54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2">
    <w:nsid w:val="1BFB27F9"/>
    <w:multiLevelType w:val="multilevel"/>
    <w:tmpl w:val="47D4F1AE"/>
    <w:lvl w:ilvl="0">
      <w:start w:val="11"/>
      <w:numFmt w:val="decimal"/>
      <w:lvlText w:val="%1"/>
      <w:lvlJc w:val="left"/>
      <w:pPr>
        <w:ind w:left="540" w:hanging="540"/>
      </w:pPr>
      <w:rPr>
        <w:rFonts w:ascii="Times New Roman" w:hAnsi="Times New Roman" w:hint="default"/>
        <w:sz w:val="24"/>
      </w:rPr>
    </w:lvl>
    <w:lvl w:ilvl="1">
      <w:start w:val="30"/>
      <w:numFmt w:val="decimal"/>
      <w:lvlText w:val="%1.%2"/>
      <w:lvlJc w:val="left"/>
      <w:pPr>
        <w:ind w:left="540" w:hanging="54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3">
    <w:nsid w:val="1F3F77D9"/>
    <w:multiLevelType w:val="multilevel"/>
    <w:tmpl w:val="F52E742A"/>
    <w:lvl w:ilvl="0">
      <w:start w:val="15"/>
      <w:numFmt w:val="decimal"/>
      <w:lvlText w:val="%1"/>
      <w:lvlJc w:val="left"/>
      <w:pPr>
        <w:ind w:left="540" w:hanging="540"/>
      </w:pPr>
      <w:rPr>
        <w:rFonts w:hint="default"/>
      </w:rPr>
    </w:lvl>
    <w:lvl w:ilvl="1">
      <w:start w:val="45"/>
      <w:numFmt w:val="decimal"/>
      <w:lvlText w:val="%1.%2"/>
      <w:lvlJc w:val="left"/>
      <w:pPr>
        <w:ind w:left="540" w:hanging="54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424150"/>
    <w:multiLevelType w:val="multilevel"/>
    <w:tmpl w:val="A5F66ABE"/>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0F0B58"/>
    <w:multiLevelType w:val="hybridMultilevel"/>
    <w:tmpl w:val="AA669F9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E064AB7"/>
    <w:multiLevelType w:val="multilevel"/>
    <w:tmpl w:val="16BA2318"/>
    <w:lvl w:ilvl="0">
      <w:start w:val="14"/>
      <w:numFmt w:val="decimal"/>
      <w:lvlText w:val="%1"/>
      <w:lvlJc w:val="left"/>
      <w:pPr>
        <w:ind w:left="540" w:hanging="540"/>
      </w:pPr>
      <w:rPr>
        <w:rFonts w:hint="default"/>
        <w:i w:val="0"/>
      </w:rPr>
    </w:lvl>
    <w:lvl w:ilvl="1">
      <w:start w:val="45"/>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nsid w:val="356A6E97"/>
    <w:multiLevelType w:val="multilevel"/>
    <w:tmpl w:val="C9CC352C"/>
    <w:lvl w:ilvl="0">
      <w:start w:val="12"/>
      <w:numFmt w:val="decimal"/>
      <w:lvlText w:val="%1"/>
      <w:lvlJc w:val="left"/>
      <w:pPr>
        <w:ind w:left="540" w:hanging="540"/>
      </w:pPr>
      <w:rPr>
        <w:rFonts w:ascii="Times New Roman" w:hAnsi="Times New Roman" w:hint="default"/>
        <w:sz w:val="24"/>
      </w:rPr>
    </w:lvl>
    <w:lvl w:ilvl="1">
      <w:start w:val="20"/>
      <w:numFmt w:val="decimal"/>
      <w:lvlText w:val="%1.%2"/>
      <w:lvlJc w:val="left"/>
      <w:pPr>
        <w:ind w:left="540" w:hanging="54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8">
    <w:nsid w:val="3E0B7B03"/>
    <w:multiLevelType w:val="hybridMultilevel"/>
    <w:tmpl w:val="B504E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4F20E8"/>
    <w:multiLevelType w:val="hybridMultilevel"/>
    <w:tmpl w:val="E55229EA"/>
    <w:lvl w:ilvl="0" w:tplc="C9067C52">
      <w:start w:val="11"/>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32A61D1"/>
    <w:multiLevelType w:val="multilevel"/>
    <w:tmpl w:val="D44283AC"/>
    <w:lvl w:ilvl="0">
      <w:start w:val="14"/>
      <w:numFmt w:val="decimal"/>
      <w:lvlText w:val="%1"/>
      <w:lvlJc w:val="left"/>
      <w:pPr>
        <w:ind w:left="540" w:hanging="540"/>
      </w:pPr>
      <w:rPr>
        <w:rFonts w:hint="default"/>
        <w:color w:val="000000"/>
      </w:rPr>
    </w:lvl>
    <w:lvl w:ilvl="1">
      <w:start w:val="45"/>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49544ECE"/>
    <w:multiLevelType w:val="multilevel"/>
    <w:tmpl w:val="FBD852B2"/>
    <w:lvl w:ilvl="0">
      <w:start w:val="12"/>
      <w:numFmt w:val="decimal"/>
      <w:lvlText w:val="%1"/>
      <w:lvlJc w:val="left"/>
      <w:pPr>
        <w:ind w:left="540" w:hanging="540"/>
      </w:pPr>
      <w:rPr>
        <w:rFonts w:ascii="Times New Roman" w:hAnsi="Times New Roman" w:hint="default"/>
        <w:i w:val="0"/>
        <w:sz w:val="24"/>
      </w:rPr>
    </w:lvl>
    <w:lvl w:ilvl="1">
      <w:start w:val="20"/>
      <w:numFmt w:val="decimal"/>
      <w:lvlText w:val="%1.%2"/>
      <w:lvlJc w:val="left"/>
      <w:pPr>
        <w:ind w:left="540" w:hanging="540"/>
      </w:pPr>
      <w:rPr>
        <w:rFonts w:ascii="Times New Roman" w:hAnsi="Times New Roman" w:hint="default"/>
        <w:i w:val="0"/>
        <w:sz w:val="24"/>
      </w:rPr>
    </w:lvl>
    <w:lvl w:ilvl="2">
      <w:start w:val="1"/>
      <w:numFmt w:val="decimal"/>
      <w:lvlText w:val="%1.%2.%3"/>
      <w:lvlJc w:val="left"/>
      <w:pPr>
        <w:ind w:left="720" w:hanging="720"/>
      </w:pPr>
      <w:rPr>
        <w:rFonts w:ascii="Times New Roman" w:hAnsi="Times New Roman" w:hint="default"/>
        <w:i w:val="0"/>
        <w:sz w:val="24"/>
      </w:rPr>
    </w:lvl>
    <w:lvl w:ilvl="3">
      <w:start w:val="1"/>
      <w:numFmt w:val="decimal"/>
      <w:lvlText w:val="%1.%2.%3.%4"/>
      <w:lvlJc w:val="left"/>
      <w:pPr>
        <w:ind w:left="720" w:hanging="720"/>
      </w:pPr>
      <w:rPr>
        <w:rFonts w:ascii="Times New Roman" w:hAnsi="Times New Roman" w:hint="default"/>
        <w:i w:val="0"/>
        <w:sz w:val="24"/>
      </w:rPr>
    </w:lvl>
    <w:lvl w:ilvl="4">
      <w:start w:val="1"/>
      <w:numFmt w:val="decimal"/>
      <w:lvlText w:val="%1.%2.%3.%4.%5"/>
      <w:lvlJc w:val="left"/>
      <w:pPr>
        <w:ind w:left="1080" w:hanging="1080"/>
      </w:pPr>
      <w:rPr>
        <w:rFonts w:ascii="Times New Roman" w:hAnsi="Times New Roman" w:hint="default"/>
        <w:i w:val="0"/>
        <w:sz w:val="24"/>
      </w:rPr>
    </w:lvl>
    <w:lvl w:ilvl="5">
      <w:start w:val="1"/>
      <w:numFmt w:val="decimal"/>
      <w:lvlText w:val="%1.%2.%3.%4.%5.%6"/>
      <w:lvlJc w:val="left"/>
      <w:pPr>
        <w:ind w:left="1080" w:hanging="1080"/>
      </w:pPr>
      <w:rPr>
        <w:rFonts w:ascii="Times New Roman" w:hAnsi="Times New Roman" w:hint="default"/>
        <w:i w:val="0"/>
        <w:sz w:val="24"/>
      </w:rPr>
    </w:lvl>
    <w:lvl w:ilvl="6">
      <w:start w:val="1"/>
      <w:numFmt w:val="decimal"/>
      <w:lvlText w:val="%1.%2.%3.%4.%5.%6.%7"/>
      <w:lvlJc w:val="left"/>
      <w:pPr>
        <w:ind w:left="1440" w:hanging="1440"/>
      </w:pPr>
      <w:rPr>
        <w:rFonts w:ascii="Times New Roman" w:hAnsi="Times New Roman" w:hint="default"/>
        <w:i w:val="0"/>
        <w:sz w:val="24"/>
      </w:rPr>
    </w:lvl>
    <w:lvl w:ilvl="7">
      <w:start w:val="1"/>
      <w:numFmt w:val="decimal"/>
      <w:lvlText w:val="%1.%2.%3.%4.%5.%6.%7.%8"/>
      <w:lvlJc w:val="left"/>
      <w:pPr>
        <w:ind w:left="1440" w:hanging="1440"/>
      </w:pPr>
      <w:rPr>
        <w:rFonts w:ascii="Times New Roman" w:hAnsi="Times New Roman" w:hint="default"/>
        <w:i w:val="0"/>
        <w:sz w:val="24"/>
      </w:rPr>
    </w:lvl>
    <w:lvl w:ilvl="8">
      <w:start w:val="1"/>
      <w:numFmt w:val="decimal"/>
      <w:lvlText w:val="%1.%2.%3.%4.%5.%6.%7.%8.%9"/>
      <w:lvlJc w:val="left"/>
      <w:pPr>
        <w:ind w:left="1440" w:hanging="1440"/>
      </w:pPr>
      <w:rPr>
        <w:rFonts w:ascii="Times New Roman" w:hAnsi="Times New Roman" w:hint="default"/>
        <w:i w:val="0"/>
        <w:sz w:val="24"/>
      </w:rPr>
    </w:lvl>
  </w:abstractNum>
  <w:abstractNum w:abstractNumId="12">
    <w:nsid w:val="4CA354F8"/>
    <w:multiLevelType w:val="multilevel"/>
    <w:tmpl w:val="F4CE4D8A"/>
    <w:lvl w:ilvl="0">
      <w:start w:val="14"/>
      <w:numFmt w:val="decimal"/>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A16A64"/>
    <w:multiLevelType w:val="multilevel"/>
    <w:tmpl w:val="A0E29D5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
    <w:nsid w:val="52F42384"/>
    <w:multiLevelType w:val="multilevel"/>
    <w:tmpl w:val="86B08562"/>
    <w:lvl w:ilvl="0">
      <w:start w:val="15"/>
      <w:numFmt w:val="decimal"/>
      <w:lvlText w:val="%1"/>
      <w:lvlJc w:val="left"/>
      <w:pPr>
        <w:ind w:left="540" w:hanging="540"/>
      </w:pPr>
      <w:rPr>
        <w:rFonts w:ascii="Times New Roman" w:hAnsi="Times New Roman" w:hint="default"/>
        <w:sz w:val="24"/>
      </w:rPr>
    </w:lvl>
    <w:lvl w:ilvl="1">
      <w:start w:val="25"/>
      <w:numFmt w:val="decimal"/>
      <w:lvlText w:val="%1.%2"/>
      <w:lvlJc w:val="left"/>
      <w:pPr>
        <w:ind w:left="540" w:hanging="54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5">
    <w:nsid w:val="53273D70"/>
    <w:multiLevelType w:val="multilevel"/>
    <w:tmpl w:val="50D42B40"/>
    <w:lvl w:ilvl="0">
      <w:start w:val="11"/>
      <w:numFmt w:val="decimal"/>
      <w:lvlText w:val="%1"/>
      <w:lvlJc w:val="left"/>
      <w:pPr>
        <w:ind w:left="540" w:hanging="540"/>
      </w:pPr>
      <w:rPr>
        <w:rFonts w:hint="default"/>
      </w:rPr>
    </w:lvl>
    <w:lvl w:ilvl="1">
      <w:start w:val="20"/>
      <w:numFmt w:val="decimal"/>
      <w:lvlText w:val="%1.%2"/>
      <w:lvlJc w:val="left"/>
      <w:pPr>
        <w:ind w:left="585" w:hanging="54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6">
    <w:nsid w:val="53594D63"/>
    <w:multiLevelType w:val="hybridMultilevel"/>
    <w:tmpl w:val="90C4542E"/>
    <w:lvl w:ilvl="0" w:tplc="4946978E">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6D03B6C"/>
    <w:multiLevelType w:val="multilevel"/>
    <w:tmpl w:val="D674BA04"/>
    <w:lvl w:ilvl="0">
      <w:start w:val="14"/>
      <w:numFmt w:val="decimal"/>
      <w:lvlText w:val="%1"/>
      <w:lvlJc w:val="left"/>
      <w:pPr>
        <w:ind w:left="540" w:hanging="540"/>
      </w:pPr>
      <w:rPr>
        <w:rFonts w:hint="default"/>
      </w:rPr>
    </w:lvl>
    <w:lvl w:ilvl="1">
      <w:start w:val="5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B300E9E"/>
    <w:multiLevelType w:val="multilevel"/>
    <w:tmpl w:val="FD44B84C"/>
    <w:lvl w:ilvl="0">
      <w:start w:val="16"/>
      <w:numFmt w:val="decimal"/>
      <w:lvlText w:val="%1"/>
      <w:lvlJc w:val="left"/>
      <w:pPr>
        <w:ind w:left="540" w:hanging="540"/>
      </w:pPr>
      <w:rPr>
        <w:rFonts w:ascii="Times New Roman" w:hAnsi="Times New Roman" w:hint="default"/>
        <w:sz w:val="24"/>
      </w:rPr>
    </w:lvl>
    <w:lvl w:ilvl="1">
      <w:start w:val="5"/>
      <w:numFmt w:val="decimalZero"/>
      <w:lvlText w:val="%1.%2"/>
      <w:lvlJc w:val="left"/>
      <w:pPr>
        <w:ind w:left="540" w:hanging="54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19">
    <w:nsid w:val="65886ECF"/>
    <w:multiLevelType w:val="multilevel"/>
    <w:tmpl w:val="99D026C6"/>
    <w:lvl w:ilvl="0">
      <w:start w:val="11"/>
      <w:numFmt w:val="decimal"/>
      <w:lvlText w:val="%1"/>
      <w:lvlJc w:val="left"/>
      <w:pPr>
        <w:ind w:left="540" w:hanging="540"/>
      </w:pPr>
      <w:rPr>
        <w:rFonts w:ascii="Times New Roman" w:hAnsi="Times New Roman" w:hint="default"/>
        <w:sz w:val="24"/>
      </w:rPr>
    </w:lvl>
    <w:lvl w:ilvl="1">
      <w:start w:val="20"/>
      <w:numFmt w:val="decimal"/>
      <w:lvlText w:val="%1.%2"/>
      <w:lvlJc w:val="left"/>
      <w:pPr>
        <w:ind w:left="540" w:hanging="54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20">
    <w:nsid w:val="6742196E"/>
    <w:multiLevelType w:val="hybridMultilevel"/>
    <w:tmpl w:val="F858CD1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2318F8"/>
    <w:multiLevelType w:val="multilevel"/>
    <w:tmpl w:val="2DE0446A"/>
    <w:lvl w:ilvl="0">
      <w:start w:val="11"/>
      <w:numFmt w:val="decimal"/>
      <w:lvlText w:val="%1"/>
      <w:lvlJc w:val="left"/>
      <w:pPr>
        <w:ind w:left="540" w:hanging="540"/>
      </w:pPr>
      <w:rPr>
        <w:rFonts w:ascii="Times New Roman" w:hAnsi="Times New Roman" w:hint="default"/>
        <w:color w:val="000000"/>
        <w:sz w:val="24"/>
      </w:rPr>
    </w:lvl>
    <w:lvl w:ilvl="1">
      <w:start w:val="40"/>
      <w:numFmt w:val="decimal"/>
      <w:lvlText w:val="%1.%2"/>
      <w:lvlJc w:val="left"/>
      <w:pPr>
        <w:ind w:left="540" w:hanging="540"/>
      </w:pPr>
      <w:rPr>
        <w:rFonts w:ascii="Times New Roman" w:hAnsi="Times New Roman" w:hint="default"/>
        <w:color w:val="000000"/>
        <w:sz w:val="24"/>
      </w:rPr>
    </w:lvl>
    <w:lvl w:ilvl="2">
      <w:start w:val="1"/>
      <w:numFmt w:val="decimal"/>
      <w:lvlText w:val="%1.%2.%3"/>
      <w:lvlJc w:val="left"/>
      <w:pPr>
        <w:ind w:left="720" w:hanging="720"/>
      </w:pPr>
      <w:rPr>
        <w:rFonts w:ascii="Times New Roman" w:hAnsi="Times New Roman" w:hint="default"/>
        <w:color w:val="000000"/>
        <w:sz w:val="24"/>
      </w:rPr>
    </w:lvl>
    <w:lvl w:ilvl="3">
      <w:start w:val="1"/>
      <w:numFmt w:val="decimal"/>
      <w:lvlText w:val="%1.%2.%3.%4"/>
      <w:lvlJc w:val="left"/>
      <w:pPr>
        <w:ind w:left="720" w:hanging="720"/>
      </w:pPr>
      <w:rPr>
        <w:rFonts w:ascii="Times New Roman" w:hAnsi="Times New Roman" w:hint="default"/>
        <w:color w:val="000000"/>
        <w:sz w:val="24"/>
      </w:rPr>
    </w:lvl>
    <w:lvl w:ilvl="4">
      <w:start w:val="1"/>
      <w:numFmt w:val="decimal"/>
      <w:lvlText w:val="%1.%2.%3.%4.%5"/>
      <w:lvlJc w:val="left"/>
      <w:pPr>
        <w:ind w:left="1080" w:hanging="1080"/>
      </w:pPr>
      <w:rPr>
        <w:rFonts w:ascii="Times New Roman" w:hAnsi="Times New Roman" w:hint="default"/>
        <w:color w:val="000000"/>
        <w:sz w:val="24"/>
      </w:rPr>
    </w:lvl>
    <w:lvl w:ilvl="5">
      <w:start w:val="1"/>
      <w:numFmt w:val="decimal"/>
      <w:lvlText w:val="%1.%2.%3.%4.%5.%6"/>
      <w:lvlJc w:val="left"/>
      <w:pPr>
        <w:ind w:left="1080" w:hanging="1080"/>
      </w:pPr>
      <w:rPr>
        <w:rFonts w:ascii="Times New Roman" w:hAnsi="Times New Roman" w:hint="default"/>
        <w:color w:val="000000"/>
        <w:sz w:val="24"/>
      </w:rPr>
    </w:lvl>
    <w:lvl w:ilvl="6">
      <w:start w:val="1"/>
      <w:numFmt w:val="decimal"/>
      <w:lvlText w:val="%1.%2.%3.%4.%5.%6.%7"/>
      <w:lvlJc w:val="left"/>
      <w:pPr>
        <w:ind w:left="1440" w:hanging="1440"/>
      </w:pPr>
      <w:rPr>
        <w:rFonts w:ascii="Times New Roman" w:hAnsi="Times New Roman" w:hint="default"/>
        <w:color w:val="000000"/>
        <w:sz w:val="24"/>
      </w:rPr>
    </w:lvl>
    <w:lvl w:ilvl="7">
      <w:start w:val="1"/>
      <w:numFmt w:val="decimal"/>
      <w:lvlText w:val="%1.%2.%3.%4.%5.%6.%7.%8"/>
      <w:lvlJc w:val="left"/>
      <w:pPr>
        <w:ind w:left="1440" w:hanging="1440"/>
      </w:pPr>
      <w:rPr>
        <w:rFonts w:ascii="Times New Roman" w:hAnsi="Times New Roman" w:hint="default"/>
        <w:color w:val="000000"/>
        <w:sz w:val="24"/>
      </w:rPr>
    </w:lvl>
    <w:lvl w:ilvl="8">
      <w:start w:val="1"/>
      <w:numFmt w:val="decimal"/>
      <w:lvlText w:val="%1.%2.%3.%4.%5.%6.%7.%8.%9"/>
      <w:lvlJc w:val="left"/>
      <w:pPr>
        <w:ind w:left="1440" w:hanging="1440"/>
      </w:pPr>
      <w:rPr>
        <w:rFonts w:ascii="Times New Roman" w:hAnsi="Times New Roman" w:hint="default"/>
        <w:color w:val="000000"/>
        <w:sz w:val="24"/>
      </w:rPr>
    </w:lvl>
  </w:abstractNum>
  <w:abstractNum w:abstractNumId="22">
    <w:nsid w:val="785A55C0"/>
    <w:multiLevelType w:val="hybridMultilevel"/>
    <w:tmpl w:val="1E5E4B48"/>
    <w:lvl w:ilvl="0" w:tplc="67B051F8">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E0672E9"/>
    <w:multiLevelType w:val="multilevel"/>
    <w:tmpl w:val="279E5DD2"/>
    <w:lvl w:ilvl="0">
      <w:start w:val="11"/>
      <w:numFmt w:val="decimal"/>
      <w:lvlText w:val="%1"/>
      <w:lvlJc w:val="left"/>
      <w:pPr>
        <w:ind w:left="540" w:hanging="540"/>
      </w:pPr>
      <w:rPr>
        <w:rFonts w:ascii="Times New Roman" w:hAnsi="Times New Roman" w:hint="default"/>
        <w:sz w:val="24"/>
      </w:rPr>
    </w:lvl>
    <w:lvl w:ilvl="1">
      <w:start w:val="30"/>
      <w:numFmt w:val="decimal"/>
      <w:lvlText w:val="%1.%2"/>
      <w:lvlJc w:val="left"/>
      <w:pPr>
        <w:ind w:left="540" w:hanging="54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num w:numId="1">
    <w:abstractNumId w:val="5"/>
  </w:num>
  <w:num w:numId="2">
    <w:abstractNumId w:val="8"/>
  </w:num>
  <w:num w:numId="3">
    <w:abstractNumId w:val="13"/>
  </w:num>
  <w:num w:numId="4">
    <w:abstractNumId w:val="1"/>
  </w:num>
  <w:num w:numId="5">
    <w:abstractNumId w:val="6"/>
  </w:num>
  <w:num w:numId="6">
    <w:abstractNumId w:val="2"/>
  </w:num>
  <w:num w:numId="7">
    <w:abstractNumId w:val="11"/>
  </w:num>
  <w:num w:numId="8">
    <w:abstractNumId w:val="21"/>
  </w:num>
  <w:num w:numId="9">
    <w:abstractNumId w:val="7"/>
  </w:num>
  <w:num w:numId="10">
    <w:abstractNumId w:val="4"/>
  </w:num>
  <w:num w:numId="11">
    <w:abstractNumId w:val="23"/>
  </w:num>
  <w:num w:numId="12">
    <w:abstractNumId w:val="12"/>
  </w:num>
  <w:num w:numId="13">
    <w:abstractNumId w:val="0"/>
  </w:num>
  <w:num w:numId="14">
    <w:abstractNumId w:val="14"/>
  </w:num>
  <w:num w:numId="15">
    <w:abstractNumId w:val="3"/>
  </w:num>
  <w:num w:numId="16">
    <w:abstractNumId w:val="18"/>
  </w:num>
  <w:num w:numId="17">
    <w:abstractNumId w:val="10"/>
  </w:num>
  <w:num w:numId="18">
    <w:abstractNumId w:val="17"/>
  </w:num>
  <w:num w:numId="19">
    <w:abstractNumId w:val="19"/>
  </w:num>
  <w:num w:numId="20">
    <w:abstractNumId w:val="15"/>
  </w:num>
  <w:num w:numId="21">
    <w:abstractNumId w:val="9"/>
  </w:num>
  <w:num w:numId="22">
    <w:abstractNumId w:val="20"/>
  </w:num>
  <w:num w:numId="23">
    <w:abstractNumId w:val="16"/>
  </w:num>
  <w:num w:numId="24">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05FE8"/>
    <w:rsid w:val="00000C6D"/>
    <w:rsid w:val="0000100C"/>
    <w:rsid w:val="00001CC4"/>
    <w:rsid w:val="00003162"/>
    <w:rsid w:val="00006134"/>
    <w:rsid w:val="00006AA9"/>
    <w:rsid w:val="00007116"/>
    <w:rsid w:val="00007CFB"/>
    <w:rsid w:val="0001154C"/>
    <w:rsid w:val="00011674"/>
    <w:rsid w:val="00011FC2"/>
    <w:rsid w:val="00012D1E"/>
    <w:rsid w:val="0001325C"/>
    <w:rsid w:val="00013C21"/>
    <w:rsid w:val="00013D89"/>
    <w:rsid w:val="0001518B"/>
    <w:rsid w:val="000159DF"/>
    <w:rsid w:val="00017E58"/>
    <w:rsid w:val="0002224D"/>
    <w:rsid w:val="00024BDE"/>
    <w:rsid w:val="000311B2"/>
    <w:rsid w:val="000316F8"/>
    <w:rsid w:val="00036C29"/>
    <w:rsid w:val="00040801"/>
    <w:rsid w:val="00041115"/>
    <w:rsid w:val="00044B95"/>
    <w:rsid w:val="000466C1"/>
    <w:rsid w:val="00052180"/>
    <w:rsid w:val="00056561"/>
    <w:rsid w:val="00056663"/>
    <w:rsid w:val="000569D9"/>
    <w:rsid w:val="00061840"/>
    <w:rsid w:val="000618CC"/>
    <w:rsid w:val="00066545"/>
    <w:rsid w:val="000737C6"/>
    <w:rsid w:val="000744B2"/>
    <w:rsid w:val="00074C08"/>
    <w:rsid w:val="00076667"/>
    <w:rsid w:val="0007679B"/>
    <w:rsid w:val="00083861"/>
    <w:rsid w:val="00094D80"/>
    <w:rsid w:val="00095FE2"/>
    <w:rsid w:val="000A0AFB"/>
    <w:rsid w:val="000A0DC5"/>
    <w:rsid w:val="000A1871"/>
    <w:rsid w:val="000A2BFE"/>
    <w:rsid w:val="000A4197"/>
    <w:rsid w:val="000A55F0"/>
    <w:rsid w:val="000A5707"/>
    <w:rsid w:val="000A646C"/>
    <w:rsid w:val="000B1ED9"/>
    <w:rsid w:val="000B2C33"/>
    <w:rsid w:val="000B34A0"/>
    <w:rsid w:val="000B5BB6"/>
    <w:rsid w:val="000B6C37"/>
    <w:rsid w:val="000C1085"/>
    <w:rsid w:val="000C2CBC"/>
    <w:rsid w:val="000C54EB"/>
    <w:rsid w:val="000C5D0B"/>
    <w:rsid w:val="000C690C"/>
    <w:rsid w:val="000D0061"/>
    <w:rsid w:val="000D0312"/>
    <w:rsid w:val="000D13C4"/>
    <w:rsid w:val="000D1599"/>
    <w:rsid w:val="000D24A9"/>
    <w:rsid w:val="000D29BB"/>
    <w:rsid w:val="000D2B7E"/>
    <w:rsid w:val="000D2BC9"/>
    <w:rsid w:val="000D5623"/>
    <w:rsid w:val="000D6039"/>
    <w:rsid w:val="000D69CA"/>
    <w:rsid w:val="000D7AD2"/>
    <w:rsid w:val="000E2668"/>
    <w:rsid w:val="000E41D5"/>
    <w:rsid w:val="000E4364"/>
    <w:rsid w:val="000E7A0F"/>
    <w:rsid w:val="000F028F"/>
    <w:rsid w:val="000F1ACE"/>
    <w:rsid w:val="000F2633"/>
    <w:rsid w:val="000F535D"/>
    <w:rsid w:val="000F7308"/>
    <w:rsid w:val="000F7565"/>
    <w:rsid w:val="00100E56"/>
    <w:rsid w:val="001031E5"/>
    <w:rsid w:val="00113298"/>
    <w:rsid w:val="00115608"/>
    <w:rsid w:val="00120333"/>
    <w:rsid w:val="0012085B"/>
    <w:rsid w:val="00121BA3"/>
    <w:rsid w:val="00124506"/>
    <w:rsid w:val="0012586D"/>
    <w:rsid w:val="001261DF"/>
    <w:rsid w:val="00127795"/>
    <w:rsid w:val="00130366"/>
    <w:rsid w:val="0013107E"/>
    <w:rsid w:val="00133623"/>
    <w:rsid w:val="001343F8"/>
    <w:rsid w:val="0013551F"/>
    <w:rsid w:val="0013609B"/>
    <w:rsid w:val="00142ACE"/>
    <w:rsid w:val="00142B54"/>
    <w:rsid w:val="0014309C"/>
    <w:rsid w:val="0014438F"/>
    <w:rsid w:val="00146BD8"/>
    <w:rsid w:val="00147837"/>
    <w:rsid w:val="00150B6E"/>
    <w:rsid w:val="00151B7A"/>
    <w:rsid w:val="0015447C"/>
    <w:rsid w:val="00154D5F"/>
    <w:rsid w:val="001556B8"/>
    <w:rsid w:val="00162CD9"/>
    <w:rsid w:val="001637E1"/>
    <w:rsid w:val="00165CE1"/>
    <w:rsid w:val="0016726A"/>
    <w:rsid w:val="00167FAE"/>
    <w:rsid w:val="00171364"/>
    <w:rsid w:val="00172ED8"/>
    <w:rsid w:val="001738B1"/>
    <w:rsid w:val="00173F52"/>
    <w:rsid w:val="00174B12"/>
    <w:rsid w:val="001819C6"/>
    <w:rsid w:val="00183DC3"/>
    <w:rsid w:val="001863B0"/>
    <w:rsid w:val="00186AA2"/>
    <w:rsid w:val="00186BFF"/>
    <w:rsid w:val="00187DB2"/>
    <w:rsid w:val="001919FE"/>
    <w:rsid w:val="00192436"/>
    <w:rsid w:val="001977E5"/>
    <w:rsid w:val="001A5850"/>
    <w:rsid w:val="001B1FCD"/>
    <w:rsid w:val="001B2121"/>
    <w:rsid w:val="001B2261"/>
    <w:rsid w:val="001B26AA"/>
    <w:rsid w:val="001B2E57"/>
    <w:rsid w:val="001C0F12"/>
    <w:rsid w:val="001C23B1"/>
    <w:rsid w:val="001C7208"/>
    <w:rsid w:val="001C7D7A"/>
    <w:rsid w:val="001D187C"/>
    <w:rsid w:val="001D39E0"/>
    <w:rsid w:val="001D4165"/>
    <w:rsid w:val="001D493B"/>
    <w:rsid w:val="001D6242"/>
    <w:rsid w:val="001E0FDF"/>
    <w:rsid w:val="001E2F65"/>
    <w:rsid w:val="001E363A"/>
    <w:rsid w:val="001E3EEA"/>
    <w:rsid w:val="001E4827"/>
    <w:rsid w:val="001E499D"/>
    <w:rsid w:val="001E4B64"/>
    <w:rsid w:val="001E5F15"/>
    <w:rsid w:val="001E6CD2"/>
    <w:rsid w:val="001E6D26"/>
    <w:rsid w:val="001F1056"/>
    <w:rsid w:val="001F217B"/>
    <w:rsid w:val="001F3B0A"/>
    <w:rsid w:val="001F54D3"/>
    <w:rsid w:val="001F5AE7"/>
    <w:rsid w:val="00201220"/>
    <w:rsid w:val="00203660"/>
    <w:rsid w:val="00203BD1"/>
    <w:rsid w:val="00203E67"/>
    <w:rsid w:val="00204E94"/>
    <w:rsid w:val="00206574"/>
    <w:rsid w:val="002065A6"/>
    <w:rsid w:val="0020676B"/>
    <w:rsid w:val="00207E41"/>
    <w:rsid w:val="00207E62"/>
    <w:rsid w:val="00210837"/>
    <w:rsid w:val="00210905"/>
    <w:rsid w:val="00211E9F"/>
    <w:rsid w:val="002132B2"/>
    <w:rsid w:val="00215F21"/>
    <w:rsid w:val="002164E9"/>
    <w:rsid w:val="00221039"/>
    <w:rsid w:val="00223739"/>
    <w:rsid w:val="002237E6"/>
    <w:rsid w:val="00223FEA"/>
    <w:rsid w:val="00225ADE"/>
    <w:rsid w:val="00225C6C"/>
    <w:rsid w:val="00226D89"/>
    <w:rsid w:val="00230030"/>
    <w:rsid w:val="00230460"/>
    <w:rsid w:val="00232D8E"/>
    <w:rsid w:val="00234906"/>
    <w:rsid w:val="00234BC6"/>
    <w:rsid w:val="00235C38"/>
    <w:rsid w:val="002410FA"/>
    <w:rsid w:val="0024133F"/>
    <w:rsid w:val="00242620"/>
    <w:rsid w:val="002427BE"/>
    <w:rsid w:val="00243270"/>
    <w:rsid w:val="00245FDD"/>
    <w:rsid w:val="002469E4"/>
    <w:rsid w:val="00253670"/>
    <w:rsid w:val="0025483B"/>
    <w:rsid w:val="002620E4"/>
    <w:rsid w:val="002625BC"/>
    <w:rsid w:val="00262FBD"/>
    <w:rsid w:val="00263605"/>
    <w:rsid w:val="002636BF"/>
    <w:rsid w:val="00263ED5"/>
    <w:rsid w:val="002646F9"/>
    <w:rsid w:val="00264A02"/>
    <w:rsid w:val="00270675"/>
    <w:rsid w:val="002732BB"/>
    <w:rsid w:val="002763BB"/>
    <w:rsid w:val="00280EFF"/>
    <w:rsid w:val="00281C6B"/>
    <w:rsid w:val="002824BB"/>
    <w:rsid w:val="00285C37"/>
    <w:rsid w:val="0028602C"/>
    <w:rsid w:val="002864FC"/>
    <w:rsid w:val="002909C3"/>
    <w:rsid w:val="00291744"/>
    <w:rsid w:val="002A2996"/>
    <w:rsid w:val="002B240A"/>
    <w:rsid w:val="002B28A1"/>
    <w:rsid w:val="002B498E"/>
    <w:rsid w:val="002B792F"/>
    <w:rsid w:val="002C0F5B"/>
    <w:rsid w:val="002C15E2"/>
    <w:rsid w:val="002C26CB"/>
    <w:rsid w:val="002C4C31"/>
    <w:rsid w:val="002C4DE0"/>
    <w:rsid w:val="002D10DB"/>
    <w:rsid w:val="002D215F"/>
    <w:rsid w:val="002D4108"/>
    <w:rsid w:val="002D7D73"/>
    <w:rsid w:val="002D7DF5"/>
    <w:rsid w:val="002E2761"/>
    <w:rsid w:val="002E28F1"/>
    <w:rsid w:val="002E4992"/>
    <w:rsid w:val="002E54EE"/>
    <w:rsid w:val="002E5815"/>
    <w:rsid w:val="002F29ED"/>
    <w:rsid w:val="002F66CE"/>
    <w:rsid w:val="00300978"/>
    <w:rsid w:val="003025E3"/>
    <w:rsid w:val="00305D42"/>
    <w:rsid w:val="00307F65"/>
    <w:rsid w:val="00312883"/>
    <w:rsid w:val="003139F3"/>
    <w:rsid w:val="00314260"/>
    <w:rsid w:val="003153E0"/>
    <w:rsid w:val="0031620B"/>
    <w:rsid w:val="00316465"/>
    <w:rsid w:val="00316B3B"/>
    <w:rsid w:val="00316C71"/>
    <w:rsid w:val="00317A45"/>
    <w:rsid w:val="00323A11"/>
    <w:rsid w:val="003240F0"/>
    <w:rsid w:val="0032456E"/>
    <w:rsid w:val="00326AC4"/>
    <w:rsid w:val="00326C3F"/>
    <w:rsid w:val="0032726B"/>
    <w:rsid w:val="003334B3"/>
    <w:rsid w:val="003356DD"/>
    <w:rsid w:val="003365CB"/>
    <w:rsid w:val="003379D1"/>
    <w:rsid w:val="0034045A"/>
    <w:rsid w:val="003451B2"/>
    <w:rsid w:val="00345FEC"/>
    <w:rsid w:val="003475C8"/>
    <w:rsid w:val="003503E7"/>
    <w:rsid w:val="0035053C"/>
    <w:rsid w:val="00352EC5"/>
    <w:rsid w:val="00353B69"/>
    <w:rsid w:val="0035520B"/>
    <w:rsid w:val="00355AF7"/>
    <w:rsid w:val="00355D83"/>
    <w:rsid w:val="00356129"/>
    <w:rsid w:val="00357398"/>
    <w:rsid w:val="003602A3"/>
    <w:rsid w:val="00360C7D"/>
    <w:rsid w:val="00364E14"/>
    <w:rsid w:val="003666A5"/>
    <w:rsid w:val="00367160"/>
    <w:rsid w:val="00373CEC"/>
    <w:rsid w:val="00375848"/>
    <w:rsid w:val="003771DE"/>
    <w:rsid w:val="00377DA4"/>
    <w:rsid w:val="00380941"/>
    <w:rsid w:val="00392CB0"/>
    <w:rsid w:val="00395097"/>
    <w:rsid w:val="003A135D"/>
    <w:rsid w:val="003A3286"/>
    <w:rsid w:val="003A66C9"/>
    <w:rsid w:val="003A6B74"/>
    <w:rsid w:val="003A6DC5"/>
    <w:rsid w:val="003B1E9E"/>
    <w:rsid w:val="003B2293"/>
    <w:rsid w:val="003B716D"/>
    <w:rsid w:val="003B7568"/>
    <w:rsid w:val="003C3854"/>
    <w:rsid w:val="003C41DF"/>
    <w:rsid w:val="003C6123"/>
    <w:rsid w:val="003C7EC1"/>
    <w:rsid w:val="003D512B"/>
    <w:rsid w:val="003D5B4E"/>
    <w:rsid w:val="003D5F10"/>
    <w:rsid w:val="003D775D"/>
    <w:rsid w:val="003E1066"/>
    <w:rsid w:val="003E2C0E"/>
    <w:rsid w:val="003E34B1"/>
    <w:rsid w:val="003E4D46"/>
    <w:rsid w:val="003E77DB"/>
    <w:rsid w:val="003F0864"/>
    <w:rsid w:val="003F4AB9"/>
    <w:rsid w:val="00402E47"/>
    <w:rsid w:val="0040334B"/>
    <w:rsid w:val="004039C7"/>
    <w:rsid w:val="00403BF8"/>
    <w:rsid w:val="00405DB8"/>
    <w:rsid w:val="004071F5"/>
    <w:rsid w:val="004106B5"/>
    <w:rsid w:val="00410E0F"/>
    <w:rsid w:val="0041163C"/>
    <w:rsid w:val="00413110"/>
    <w:rsid w:val="004163A0"/>
    <w:rsid w:val="0042015B"/>
    <w:rsid w:val="00422A63"/>
    <w:rsid w:val="004253E0"/>
    <w:rsid w:val="00425D24"/>
    <w:rsid w:val="00425F45"/>
    <w:rsid w:val="00426942"/>
    <w:rsid w:val="004279C5"/>
    <w:rsid w:val="00427C97"/>
    <w:rsid w:val="00431593"/>
    <w:rsid w:val="00436F1B"/>
    <w:rsid w:val="00437674"/>
    <w:rsid w:val="004400EF"/>
    <w:rsid w:val="0044082C"/>
    <w:rsid w:val="00440F26"/>
    <w:rsid w:val="00441A28"/>
    <w:rsid w:val="00441D4F"/>
    <w:rsid w:val="00442226"/>
    <w:rsid w:val="004463E4"/>
    <w:rsid w:val="004471B5"/>
    <w:rsid w:val="00451BA5"/>
    <w:rsid w:val="004537EA"/>
    <w:rsid w:val="00455530"/>
    <w:rsid w:val="004557DB"/>
    <w:rsid w:val="0045647A"/>
    <w:rsid w:val="0045676F"/>
    <w:rsid w:val="00460EC0"/>
    <w:rsid w:val="00462D49"/>
    <w:rsid w:val="00463CB7"/>
    <w:rsid w:val="00472DD4"/>
    <w:rsid w:val="00474748"/>
    <w:rsid w:val="004755C1"/>
    <w:rsid w:val="00476D67"/>
    <w:rsid w:val="00476EE9"/>
    <w:rsid w:val="00477E69"/>
    <w:rsid w:val="00481CE9"/>
    <w:rsid w:val="004830FF"/>
    <w:rsid w:val="00485EBB"/>
    <w:rsid w:val="004877E6"/>
    <w:rsid w:val="00487D84"/>
    <w:rsid w:val="0049025E"/>
    <w:rsid w:val="00492F96"/>
    <w:rsid w:val="00493A08"/>
    <w:rsid w:val="00494DF1"/>
    <w:rsid w:val="00495965"/>
    <w:rsid w:val="004A0261"/>
    <w:rsid w:val="004A2089"/>
    <w:rsid w:val="004A761A"/>
    <w:rsid w:val="004B0BAB"/>
    <w:rsid w:val="004B303E"/>
    <w:rsid w:val="004B3A7B"/>
    <w:rsid w:val="004B5470"/>
    <w:rsid w:val="004B5AEE"/>
    <w:rsid w:val="004B60D7"/>
    <w:rsid w:val="004B6D43"/>
    <w:rsid w:val="004C0171"/>
    <w:rsid w:val="004C097F"/>
    <w:rsid w:val="004C2013"/>
    <w:rsid w:val="004C2052"/>
    <w:rsid w:val="004C2A49"/>
    <w:rsid w:val="004C2E11"/>
    <w:rsid w:val="004C4182"/>
    <w:rsid w:val="004C485F"/>
    <w:rsid w:val="004C6E0B"/>
    <w:rsid w:val="004D038B"/>
    <w:rsid w:val="004D0AAA"/>
    <w:rsid w:val="004D14C0"/>
    <w:rsid w:val="004D2763"/>
    <w:rsid w:val="004D2985"/>
    <w:rsid w:val="004D2EB6"/>
    <w:rsid w:val="004D3C9F"/>
    <w:rsid w:val="004D4DA5"/>
    <w:rsid w:val="004D4FFE"/>
    <w:rsid w:val="004D6C99"/>
    <w:rsid w:val="004E0B47"/>
    <w:rsid w:val="004E0DBA"/>
    <w:rsid w:val="004E184A"/>
    <w:rsid w:val="004E1DA6"/>
    <w:rsid w:val="004E63B0"/>
    <w:rsid w:val="004E72DA"/>
    <w:rsid w:val="004F1497"/>
    <w:rsid w:val="004F3495"/>
    <w:rsid w:val="004F3785"/>
    <w:rsid w:val="004F719F"/>
    <w:rsid w:val="004F752F"/>
    <w:rsid w:val="00500CD3"/>
    <w:rsid w:val="00504CA0"/>
    <w:rsid w:val="0050533D"/>
    <w:rsid w:val="00505CC0"/>
    <w:rsid w:val="00505FE8"/>
    <w:rsid w:val="005063E2"/>
    <w:rsid w:val="00506AD8"/>
    <w:rsid w:val="005073A7"/>
    <w:rsid w:val="0051171F"/>
    <w:rsid w:val="00514246"/>
    <w:rsid w:val="00514BAA"/>
    <w:rsid w:val="00515F62"/>
    <w:rsid w:val="005169FC"/>
    <w:rsid w:val="005175CF"/>
    <w:rsid w:val="00523ABD"/>
    <w:rsid w:val="00530E9A"/>
    <w:rsid w:val="00532D15"/>
    <w:rsid w:val="00532E0B"/>
    <w:rsid w:val="00534C5C"/>
    <w:rsid w:val="00541740"/>
    <w:rsid w:val="00541892"/>
    <w:rsid w:val="00541D5D"/>
    <w:rsid w:val="005435E4"/>
    <w:rsid w:val="0054449E"/>
    <w:rsid w:val="00544A7A"/>
    <w:rsid w:val="00545BA2"/>
    <w:rsid w:val="00546E7C"/>
    <w:rsid w:val="00547534"/>
    <w:rsid w:val="00554EBD"/>
    <w:rsid w:val="00555379"/>
    <w:rsid w:val="0055665A"/>
    <w:rsid w:val="00556A02"/>
    <w:rsid w:val="00556B69"/>
    <w:rsid w:val="00561E23"/>
    <w:rsid w:val="005623AE"/>
    <w:rsid w:val="005624CA"/>
    <w:rsid w:val="00565043"/>
    <w:rsid w:val="00570335"/>
    <w:rsid w:val="005728CC"/>
    <w:rsid w:val="0057426C"/>
    <w:rsid w:val="005742B8"/>
    <w:rsid w:val="00576CBD"/>
    <w:rsid w:val="005830ED"/>
    <w:rsid w:val="00583641"/>
    <w:rsid w:val="0058647F"/>
    <w:rsid w:val="00586C35"/>
    <w:rsid w:val="00586E56"/>
    <w:rsid w:val="00586F88"/>
    <w:rsid w:val="00587E35"/>
    <w:rsid w:val="005918AB"/>
    <w:rsid w:val="005948F5"/>
    <w:rsid w:val="00596ABA"/>
    <w:rsid w:val="005A1646"/>
    <w:rsid w:val="005A1F88"/>
    <w:rsid w:val="005A3583"/>
    <w:rsid w:val="005A3C19"/>
    <w:rsid w:val="005A5C18"/>
    <w:rsid w:val="005A6EA3"/>
    <w:rsid w:val="005A730B"/>
    <w:rsid w:val="005A7565"/>
    <w:rsid w:val="005B3361"/>
    <w:rsid w:val="005B3CD8"/>
    <w:rsid w:val="005B4E5B"/>
    <w:rsid w:val="005B5CD7"/>
    <w:rsid w:val="005B66B2"/>
    <w:rsid w:val="005B68A0"/>
    <w:rsid w:val="005C1268"/>
    <w:rsid w:val="005C432A"/>
    <w:rsid w:val="005C4995"/>
    <w:rsid w:val="005C641C"/>
    <w:rsid w:val="005D0B97"/>
    <w:rsid w:val="005D1490"/>
    <w:rsid w:val="005D16CA"/>
    <w:rsid w:val="005D43CC"/>
    <w:rsid w:val="005D61C0"/>
    <w:rsid w:val="005E12B0"/>
    <w:rsid w:val="005E3BA4"/>
    <w:rsid w:val="005E4272"/>
    <w:rsid w:val="005E5710"/>
    <w:rsid w:val="005E74CA"/>
    <w:rsid w:val="005E7A95"/>
    <w:rsid w:val="005F16F9"/>
    <w:rsid w:val="005F4C5D"/>
    <w:rsid w:val="005F4D6F"/>
    <w:rsid w:val="006024C0"/>
    <w:rsid w:val="0060327E"/>
    <w:rsid w:val="00603449"/>
    <w:rsid w:val="00607314"/>
    <w:rsid w:val="0060791E"/>
    <w:rsid w:val="00607CB8"/>
    <w:rsid w:val="0061432A"/>
    <w:rsid w:val="0062254D"/>
    <w:rsid w:val="00622610"/>
    <w:rsid w:val="00622713"/>
    <w:rsid w:val="006241D0"/>
    <w:rsid w:val="00625AEA"/>
    <w:rsid w:val="00626A90"/>
    <w:rsid w:val="00627695"/>
    <w:rsid w:val="00630865"/>
    <w:rsid w:val="00632353"/>
    <w:rsid w:val="00632F6A"/>
    <w:rsid w:val="00634FE1"/>
    <w:rsid w:val="00640682"/>
    <w:rsid w:val="00643907"/>
    <w:rsid w:val="006465A3"/>
    <w:rsid w:val="00652171"/>
    <w:rsid w:val="00653303"/>
    <w:rsid w:val="006546C0"/>
    <w:rsid w:val="006549CB"/>
    <w:rsid w:val="00654CF2"/>
    <w:rsid w:val="00661064"/>
    <w:rsid w:val="0066361D"/>
    <w:rsid w:val="00663A9B"/>
    <w:rsid w:val="00664AF5"/>
    <w:rsid w:val="0066593D"/>
    <w:rsid w:val="00671D1B"/>
    <w:rsid w:val="0067578E"/>
    <w:rsid w:val="0067626D"/>
    <w:rsid w:val="00676913"/>
    <w:rsid w:val="00680A07"/>
    <w:rsid w:val="00681670"/>
    <w:rsid w:val="00682AE7"/>
    <w:rsid w:val="006852DE"/>
    <w:rsid w:val="00685BE0"/>
    <w:rsid w:val="00691457"/>
    <w:rsid w:val="006916D2"/>
    <w:rsid w:val="00695555"/>
    <w:rsid w:val="0069559E"/>
    <w:rsid w:val="00696C31"/>
    <w:rsid w:val="0069765E"/>
    <w:rsid w:val="006A4A51"/>
    <w:rsid w:val="006A4C33"/>
    <w:rsid w:val="006A54A3"/>
    <w:rsid w:val="006A5632"/>
    <w:rsid w:val="006A5BEA"/>
    <w:rsid w:val="006A6C6A"/>
    <w:rsid w:val="006B16F2"/>
    <w:rsid w:val="006B63C7"/>
    <w:rsid w:val="006C1084"/>
    <w:rsid w:val="006C1FFD"/>
    <w:rsid w:val="006C253A"/>
    <w:rsid w:val="006C2EDB"/>
    <w:rsid w:val="006C2F94"/>
    <w:rsid w:val="006C391F"/>
    <w:rsid w:val="006D2A21"/>
    <w:rsid w:val="006D6C4E"/>
    <w:rsid w:val="006D75DF"/>
    <w:rsid w:val="006E0170"/>
    <w:rsid w:val="006E09EE"/>
    <w:rsid w:val="006E111B"/>
    <w:rsid w:val="006E1AF2"/>
    <w:rsid w:val="006E1BC4"/>
    <w:rsid w:val="006E2C06"/>
    <w:rsid w:val="006E3C97"/>
    <w:rsid w:val="006E4C7B"/>
    <w:rsid w:val="006E6B53"/>
    <w:rsid w:val="006E7015"/>
    <w:rsid w:val="006E7F77"/>
    <w:rsid w:val="006F2605"/>
    <w:rsid w:val="006F4241"/>
    <w:rsid w:val="006F4B04"/>
    <w:rsid w:val="00702E8C"/>
    <w:rsid w:val="00707BE0"/>
    <w:rsid w:val="00715BAF"/>
    <w:rsid w:val="00721A0D"/>
    <w:rsid w:val="0072304F"/>
    <w:rsid w:val="00723E72"/>
    <w:rsid w:val="00727FBC"/>
    <w:rsid w:val="00731992"/>
    <w:rsid w:val="00732071"/>
    <w:rsid w:val="00734069"/>
    <w:rsid w:val="007345D4"/>
    <w:rsid w:val="007351CC"/>
    <w:rsid w:val="007365D9"/>
    <w:rsid w:val="00740EF6"/>
    <w:rsid w:val="00742101"/>
    <w:rsid w:val="00742F55"/>
    <w:rsid w:val="00743758"/>
    <w:rsid w:val="00743B79"/>
    <w:rsid w:val="00750809"/>
    <w:rsid w:val="00750A2C"/>
    <w:rsid w:val="00750B84"/>
    <w:rsid w:val="00763112"/>
    <w:rsid w:val="00766A5E"/>
    <w:rsid w:val="00767841"/>
    <w:rsid w:val="00771FDD"/>
    <w:rsid w:val="00772ED4"/>
    <w:rsid w:val="0077416D"/>
    <w:rsid w:val="00774B68"/>
    <w:rsid w:val="00777B65"/>
    <w:rsid w:val="00777D07"/>
    <w:rsid w:val="007817AD"/>
    <w:rsid w:val="00781F71"/>
    <w:rsid w:val="00783ADA"/>
    <w:rsid w:val="007856F6"/>
    <w:rsid w:val="00791315"/>
    <w:rsid w:val="007924F5"/>
    <w:rsid w:val="007941A2"/>
    <w:rsid w:val="00794948"/>
    <w:rsid w:val="00794E82"/>
    <w:rsid w:val="007964E0"/>
    <w:rsid w:val="007A0939"/>
    <w:rsid w:val="007A11EC"/>
    <w:rsid w:val="007A1652"/>
    <w:rsid w:val="007A1F59"/>
    <w:rsid w:val="007A271F"/>
    <w:rsid w:val="007A28B1"/>
    <w:rsid w:val="007A41D1"/>
    <w:rsid w:val="007A550D"/>
    <w:rsid w:val="007B268C"/>
    <w:rsid w:val="007B333D"/>
    <w:rsid w:val="007B4EA9"/>
    <w:rsid w:val="007B5457"/>
    <w:rsid w:val="007B6F2B"/>
    <w:rsid w:val="007C0DF3"/>
    <w:rsid w:val="007C13C9"/>
    <w:rsid w:val="007C1712"/>
    <w:rsid w:val="007C4FD2"/>
    <w:rsid w:val="007C6E61"/>
    <w:rsid w:val="007D2EFA"/>
    <w:rsid w:val="007D37E3"/>
    <w:rsid w:val="007D42EB"/>
    <w:rsid w:val="007D584A"/>
    <w:rsid w:val="007D628E"/>
    <w:rsid w:val="007D6365"/>
    <w:rsid w:val="007E01E2"/>
    <w:rsid w:val="007E028E"/>
    <w:rsid w:val="007E164A"/>
    <w:rsid w:val="007E19F3"/>
    <w:rsid w:val="007E51EB"/>
    <w:rsid w:val="007E7973"/>
    <w:rsid w:val="007F31B3"/>
    <w:rsid w:val="007F34F4"/>
    <w:rsid w:val="007F4F1C"/>
    <w:rsid w:val="007F7C41"/>
    <w:rsid w:val="00801651"/>
    <w:rsid w:val="00801E4D"/>
    <w:rsid w:val="008057F4"/>
    <w:rsid w:val="00805903"/>
    <w:rsid w:val="00805B54"/>
    <w:rsid w:val="008076AD"/>
    <w:rsid w:val="008106E5"/>
    <w:rsid w:val="00814AC8"/>
    <w:rsid w:val="00817987"/>
    <w:rsid w:val="0082034D"/>
    <w:rsid w:val="00820FBF"/>
    <w:rsid w:val="00827DA0"/>
    <w:rsid w:val="0083024D"/>
    <w:rsid w:val="008311EC"/>
    <w:rsid w:val="00831DA4"/>
    <w:rsid w:val="00831FFF"/>
    <w:rsid w:val="00834B94"/>
    <w:rsid w:val="00840AB5"/>
    <w:rsid w:val="008413C0"/>
    <w:rsid w:val="008436BC"/>
    <w:rsid w:val="008438DE"/>
    <w:rsid w:val="008441BC"/>
    <w:rsid w:val="008457E9"/>
    <w:rsid w:val="00847E68"/>
    <w:rsid w:val="00854D7F"/>
    <w:rsid w:val="008554EF"/>
    <w:rsid w:val="00860720"/>
    <w:rsid w:val="00860779"/>
    <w:rsid w:val="00862CEE"/>
    <w:rsid w:val="00866DAC"/>
    <w:rsid w:val="00867117"/>
    <w:rsid w:val="00870B77"/>
    <w:rsid w:val="00874F06"/>
    <w:rsid w:val="00874F88"/>
    <w:rsid w:val="00875146"/>
    <w:rsid w:val="00876425"/>
    <w:rsid w:val="00876E99"/>
    <w:rsid w:val="008810DB"/>
    <w:rsid w:val="008822F2"/>
    <w:rsid w:val="00882600"/>
    <w:rsid w:val="00882B92"/>
    <w:rsid w:val="00884C49"/>
    <w:rsid w:val="008873B2"/>
    <w:rsid w:val="008900F8"/>
    <w:rsid w:val="00890588"/>
    <w:rsid w:val="008911C7"/>
    <w:rsid w:val="00892685"/>
    <w:rsid w:val="00892B33"/>
    <w:rsid w:val="00892F20"/>
    <w:rsid w:val="008937A1"/>
    <w:rsid w:val="0089471A"/>
    <w:rsid w:val="00894D9C"/>
    <w:rsid w:val="0089791B"/>
    <w:rsid w:val="008A1571"/>
    <w:rsid w:val="008A4D5B"/>
    <w:rsid w:val="008A7EBB"/>
    <w:rsid w:val="008B0F33"/>
    <w:rsid w:val="008B11E7"/>
    <w:rsid w:val="008B1AA0"/>
    <w:rsid w:val="008B4E55"/>
    <w:rsid w:val="008B6395"/>
    <w:rsid w:val="008B6498"/>
    <w:rsid w:val="008B667C"/>
    <w:rsid w:val="008C0A40"/>
    <w:rsid w:val="008C19F8"/>
    <w:rsid w:val="008C3B3B"/>
    <w:rsid w:val="008C4514"/>
    <w:rsid w:val="008D265D"/>
    <w:rsid w:val="008D2CF8"/>
    <w:rsid w:val="008D4A9F"/>
    <w:rsid w:val="008D612A"/>
    <w:rsid w:val="008D7774"/>
    <w:rsid w:val="008F0095"/>
    <w:rsid w:val="008F09F6"/>
    <w:rsid w:val="008F3EAE"/>
    <w:rsid w:val="008F6DA1"/>
    <w:rsid w:val="008F7917"/>
    <w:rsid w:val="00901A16"/>
    <w:rsid w:val="00904123"/>
    <w:rsid w:val="009079AC"/>
    <w:rsid w:val="00910121"/>
    <w:rsid w:val="00910260"/>
    <w:rsid w:val="009119FE"/>
    <w:rsid w:val="009125DA"/>
    <w:rsid w:val="00912E1B"/>
    <w:rsid w:val="009140B8"/>
    <w:rsid w:val="00915952"/>
    <w:rsid w:val="00916371"/>
    <w:rsid w:val="00921E0C"/>
    <w:rsid w:val="00923F95"/>
    <w:rsid w:val="00924AD5"/>
    <w:rsid w:val="0092524C"/>
    <w:rsid w:val="00925D2B"/>
    <w:rsid w:val="00935790"/>
    <w:rsid w:val="009367C6"/>
    <w:rsid w:val="009403D5"/>
    <w:rsid w:val="00941A1A"/>
    <w:rsid w:val="00942C44"/>
    <w:rsid w:val="0094491F"/>
    <w:rsid w:val="009449A5"/>
    <w:rsid w:val="00947E48"/>
    <w:rsid w:val="0095070E"/>
    <w:rsid w:val="009510B2"/>
    <w:rsid w:val="009539BE"/>
    <w:rsid w:val="00953C89"/>
    <w:rsid w:val="00953D16"/>
    <w:rsid w:val="009542E1"/>
    <w:rsid w:val="00955F71"/>
    <w:rsid w:val="009566FD"/>
    <w:rsid w:val="00956A9B"/>
    <w:rsid w:val="00956F77"/>
    <w:rsid w:val="00957ACC"/>
    <w:rsid w:val="00957B5E"/>
    <w:rsid w:val="0096168E"/>
    <w:rsid w:val="00962375"/>
    <w:rsid w:val="00964B4C"/>
    <w:rsid w:val="009654AC"/>
    <w:rsid w:val="00965660"/>
    <w:rsid w:val="009666D2"/>
    <w:rsid w:val="00966A20"/>
    <w:rsid w:val="00971B83"/>
    <w:rsid w:val="00971D02"/>
    <w:rsid w:val="009744E1"/>
    <w:rsid w:val="009746E0"/>
    <w:rsid w:val="00975D6A"/>
    <w:rsid w:val="0097762A"/>
    <w:rsid w:val="00977C20"/>
    <w:rsid w:val="0098027D"/>
    <w:rsid w:val="00980967"/>
    <w:rsid w:val="00982BE2"/>
    <w:rsid w:val="00983213"/>
    <w:rsid w:val="00985E31"/>
    <w:rsid w:val="0098783F"/>
    <w:rsid w:val="00992CD4"/>
    <w:rsid w:val="00992F47"/>
    <w:rsid w:val="00995771"/>
    <w:rsid w:val="00997C5C"/>
    <w:rsid w:val="009A0F33"/>
    <w:rsid w:val="009A1531"/>
    <w:rsid w:val="009A1A9B"/>
    <w:rsid w:val="009A24A3"/>
    <w:rsid w:val="009A380A"/>
    <w:rsid w:val="009A5178"/>
    <w:rsid w:val="009B0A74"/>
    <w:rsid w:val="009B6CEA"/>
    <w:rsid w:val="009D0DA5"/>
    <w:rsid w:val="009D24F2"/>
    <w:rsid w:val="009D2C53"/>
    <w:rsid w:val="009D2D67"/>
    <w:rsid w:val="009D5CC5"/>
    <w:rsid w:val="009D7B4D"/>
    <w:rsid w:val="009E0BBE"/>
    <w:rsid w:val="009E186D"/>
    <w:rsid w:val="009E1F75"/>
    <w:rsid w:val="009E1F96"/>
    <w:rsid w:val="009E2E2F"/>
    <w:rsid w:val="009E47C5"/>
    <w:rsid w:val="009E5685"/>
    <w:rsid w:val="009E5925"/>
    <w:rsid w:val="009E642A"/>
    <w:rsid w:val="009F2FA5"/>
    <w:rsid w:val="009F3F8F"/>
    <w:rsid w:val="009F4B1D"/>
    <w:rsid w:val="00A003DF"/>
    <w:rsid w:val="00A0192F"/>
    <w:rsid w:val="00A02D1B"/>
    <w:rsid w:val="00A03248"/>
    <w:rsid w:val="00A03689"/>
    <w:rsid w:val="00A04D6E"/>
    <w:rsid w:val="00A10FB3"/>
    <w:rsid w:val="00A1269F"/>
    <w:rsid w:val="00A13910"/>
    <w:rsid w:val="00A13A16"/>
    <w:rsid w:val="00A14714"/>
    <w:rsid w:val="00A148DE"/>
    <w:rsid w:val="00A15EE2"/>
    <w:rsid w:val="00A16A74"/>
    <w:rsid w:val="00A174A4"/>
    <w:rsid w:val="00A2474D"/>
    <w:rsid w:val="00A256AB"/>
    <w:rsid w:val="00A25C15"/>
    <w:rsid w:val="00A264D5"/>
    <w:rsid w:val="00A26E7F"/>
    <w:rsid w:val="00A33C64"/>
    <w:rsid w:val="00A3521D"/>
    <w:rsid w:val="00A352A4"/>
    <w:rsid w:val="00A37C6D"/>
    <w:rsid w:val="00A37E54"/>
    <w:rsid w:val="00A410F6"/>
    <w:rsid w:val="00A41343"/>
    <w:rsid w:val="00A41535"/>
    <w:rsid w:val="00A45BEF"/>
    <w:rsid w:val="00A47A12"/>
    <w:rsid w:val="00A5279A"/>
    <w:rsid w:val="00A54BF2"/>
    <w:rsid w:val="00A613CA"/>
    <w:rsid w:val="00A61F55"/>
    <w:rsid w:val="00A6493E"/>
    <w:rsid w:val="00A67ABD"/>
    <w:rsid w:val="00A71492"/>
    <w:rsid w:val="00A7239B"/>
    <w:rsid w:val="00A75A76"/>
    <w:rsid w:val="00A82D03"/>
    <w:rsid w:val="00A83873"/>
    <w:rsid w:val="00A83EB2"/>
    <w:rsid w:val="00A84CAE"/>
    <w:rsid w:val="00A877FF"/>
    <w:rsid w:val="00A91B56"/>
    <w:rsid w:val="00A929AA"/>
    <w:rsid w:val="00A9341D"/>
    <w:rsid w:val="00A944F8"/>
    <w:rsid w:val="00A968C9"/>
    <w:rsid w:val="00A96B25"/>
    <w:rsid w:val="00A976A1"/>
    <w:rsid w:val="00A97E91"/>
    <w:rsid w:val="00AA54D8"/>
    <w:rsid w:val="00AB2CB3"/>
    <w:rsid w:val="00AB33B0"/>
    <w:rsid w:val="00AB5F63"/>
    <w:rsid w:val="00AC0363"/>
    <w:rsid w:val="00AC11AC"/>
    <w:rsid w:val="00AC20F9"/>
    <w:rsid w:val="00AC3A09"/>
    <w:rsid w:val="00AD162C"/>
    <w:rsid w:val="00AD26A7"/>
    <w:rsid w:val="00AD5AB3"/>
    <w:rsid w:val="00AD6DFA"/>
    <w:rsid w:val="00AE3416"/>
    <w:rsid w:val="00AE36FC"/>
    <w:rsid w:val="00AE3AA4"/>
    <w:rsid w:val="00AE3EAD"/>
    <w:rsid w:val="00AE4A63"/>
    <w:rsid w:val="00AE4AA8"/>
    <w:rsid w:val="00AE5BCD"/>
    <w:rsid w:val="00AE7397"/>
    <w:rsid w:val="00AE7DE6"/>
    <w:rsid w:val="00AF010A"/>
    <w:rsid w:val="00AF20E1"/>
    <w:rsid w:val="00AF2BED"/>
    <w:rsid w:val="00AF43DD"/>
    <w:rsid w:val="00AF4FCD"/>
    <w:rsid w:val="00B001E2"/>
    <w:rsid w:val="00B018CC"/>
    <w:rsid w:val="00B07705"/>
    <w:rsid w:val="00B10028"/>
    <w:rsid w:val="00B12C4C"/>
    <w:rsid w:val="00B2044B"/>
    <w:rsid w:val="00B244BB"/>
    <w:rsid w:val="00B30A6E"/>
    <w:rsid w:val="00B3384B"/>
    <w:rsid w:val="00B36F64"/>
    <w:rsid w:val="00B36FB0"/>
    <w:rsid w:val="00B400EE"/>
    <w:rsid w:val="00B4030C"/>
    <w:rsid w:val="00B418E2"/>
    <w:rsid w:val="00B461F1"/>
    <w:rsid w:val="00B4737A"/>
    <w:rsid w:val="00B47474"/>
    <w:rsid w:val="00B5050E"/>
    <w:rsid w:val="00B564A0"/>
    <w:rsid w:val="00B57106"/>
    <w:rsid w:val="00B60571"/>
    <w:rsid w:val="00B60572"/>
    <w:rsid w:val="00B67010"/>
    <w:rsid w:val="00B7024F"/>
    <w:rsid w:val="00B730CF"/>
    <w:rsid w:val="00B75E0E"/>
    <w:rsid w:val="00B76B42"/>
    <w:rsid w:val="00B76E39"/>
    <w:rsid w:val="00B76F74"/>
    <w:rsid w:val="00B8033E"/>
    <w:rsid w:val="00B80BFC"/>
    <w:rsid w:val="00B80CBF"/>
    <w:rsid w:val="00B81734"/>
    <w:rsid w:val="00B81F12"/>
    <w:rsid w:val="00B83A09"/>
    <w:rsid w:val="00B84FC3"/>
    <w:rsid w:val="00B85BBD"/>
    <w:rsid w:val="00B86CA5"/>
    <w:rsid w:val="00B90ADA"/>
    <w:rsid w:val="00B9314B"/>
    <w:rsid w:val="00B94080"/>
    <w:rsid w:val="00B952D9"/>
    <w:rsid w:val="00B95D21"/>
    <w:rsid w:val="00B96929"/>
    <w:rsid w:val="00B96FA5"/>
    <w:rsid w:val="00BA6661"/>
    <w:rsid w:val="00BB0A85"/>
    <w:rsid w:val="00BB32D0"/>
    <w:rsid w:val="00BB3912"/>
    <w:rsid w:val="00BB5E97"/>
    <w:rsid w:val="00BB6B5B"/>
    <w:rsid w:val="00BB6E42"/>
    <w:rsid w:val="00BB7B0A"/>
    <w:rsid w:val="00BC04D0"/>
    <w:rsid w:val="00BC183A"/>
    <w:rsid w:val="00BC2C91"/>
    <w:rsid w:val="00BC47F5"/>
    <w:rsid w:val="00BC612E"/>
    <w:rsid w:val="00BC7F3C"/>
    <w:rsid w:val="00BD285A"/>
    <w:rsid w:val="00BD3AE8"/>
    <w:rsid w:val="00BD430D"/>
    <w:rsid w:val="00BE3334"/>
    <w:rsid w:val="00BE4449"/>
    <w:rsid w:val="00BE459D"/>
    <w:rsid w:val="00BE6C43"/>
    <w:rsid w:val="00BE6FBE"/>
    <w:rsid w:val="00BE7447"/>
    <w:rsid w:val="00BE7628"/>
    <w:rsid w:val="00BE79A6"/>
    <w:rsid w:val="00BF0593"/>
    <w:rsid w:val="00BF06EC"/>
    <w:rsid w:val="00BF0DEB"/>
    <w:rsid w:val="00BF2637"/>
    <w:rsid w:val="00BF5D72"/>
    <w:rsid w:val="00BF7195"/>
    <w:rsid w:val="00C02B6E"/>
    <w:rsid w:val="00C04484"/>
    <w:rsid w:val="00C0758B"/>
    <w:rsid w:val="00C10C29"/>
    <w:rsid w:val="00C13AD4"/>
    <w:rsid w:val="00C1465F"/>
    <w:rsid w:val="00C14C2D"/>
    <w:rsid w:val="00C151E0"/>
    <w:rsid w:val="00C16B15"/>
    <w:rsid w:val="00C16E08"/>
    <w:rsid w:val="00C16F67"/>
    <w:rsid w:val="00C175F9"/>
    <w:rsid w:val="00C17D05"/>
    <w:rsid w:val="00C21051"/>
    <w:rsid w:val="00C21375"/>
    <w:rsid w:val="00C22E8E"/>
    <w:rsid w:val="00C2329E"/>
    <w:rsid w:val="00C2505E"/>
    <w:rsid w:val="00C263BF"/>
    <w:rsid w:val="00C32204"/>
    <w:rsid w:val="00C34376"/>
    <w:rsid w:val="00C3538A"/>
    <w:rsid w:val="00C3603B"/>
    <w:rsid w:val="00C41D6C"/>
    <w:rsid w:val="00C505FB"/>
    <w:rsid w:val="00C52FAE"/>
    <w:rsid w:val="00C56BCB"/>
    <w:rsid w:val="00C603AA"/>
    <w:rsid w:val="00C604EC"/>
    <w:rsid w:val="00C61795"/>
    <w:rsid w:val="00C66021"/>
    <w:rsid w:val="00C71A72"/>
    <w:rsid w:val="00C728BC"/>
    <w:rsid w:val="00C73041"/>
    <w:rsid w:val="00C76F26"/>
    <w:rsid w:val="00C80EC4"/>
    <w:rsid w:val="00C81581"/>
    <w:rsid w:val="00C845FC"/>
    <w:rsid w:val="00C8507F"/>
    <w:rsid w:val="00C869A1"/>
    <w:rsid w:val="00C932A2"/>
    <w:rsid w:val="00C95E36"/>
    <w:rsid w:val="00C9623F"/>
    <w:rsid w:val="00C97984"/>
    <w:rsid w:val="00C97D85"/>
    <w:rsid w:val="00CA04BB"/>
    <w:rsid w:val="00CA0933"/>
    <w:rsid w:val="00CA0DA5"/>
    <w:rsid w:val="00CA2BE2"/>
    <w:rsid w:val="00CA32C3"/>
    <w:rsid w:val="00CB2527"/>
    <w:rsid w:val="00CB3FBC"/>
    <w:rsid w:val="00CB480A"/>
    <w:rsid w:val="00CB5D94"/>
    <w:rsid w:val="00CB736E"/>
    <w:rsid w:val="00CB7AE1"/>
    <w:rsid w:val="00CC1FA7"/>
    <w:rsid w:val="00CD002D"/>
    <w:rsid w:val="00CD22E5"/>
    <w:rsid w:val="00CD580E"/>
    <w:rsid w:val="00CD629D"/>
    <w:rsid w:val="00CE11D4"/>
    <w:rsid w:val="00CE2FE8"/>
    <w:rsid w:val="00CE35D9"/>
    <w:rsid w:val="00CF3CEE"/>
    <w:rsid w:val="00D00886"/>
    <w:rsid w:val="00D01B3A"/>
    <w:rsid w:val="00D0228D"/>
    <w:rsid w:val="00D027CC"/>
    <w:rsid w:val="00D04D15"/>
    <w:rsid w:val="00D074C7"/>
    <w:rsid w:val="00D141FC"/>
    <w:rsid w:val="00D15A03"/>
    <w:rsid w:val="00D16F2A"/>
    <w:rsid w:val="00D24371"/>
    <w:rsid w:val="00D3157B"/>
    <w:rsid w:val="00D408A4"/>
    <w:rsid w:val="00D47557"/>
    <w:rsid w:val="00D47608"/>
    <w:rsid w:val="00D50DC7"/>
    <w:rsid w:val="00D515E2"/>
    <w:rsid w:val="00D52405"/>
    <w:rsid w:val="00D53067"/>
    <w:rsid w:val="00D57258"/>
    <w:rsid w:val="00D577C7"/>
    <w:rsid w:val="00D61219"/>
    <w:rsid w:val="00D62228"/>
    <w:rsid w:val="00D627C9"/>
    <w:rsid w:val="00D63D93"/>
    <w:rsid w:val="00D64CF0"/>
    <w:rsid w:val="00D65B27"/>
    <w:rsid w:val="00D65BA9"/>
    <w:rsid w:val="00D66792"/>
    <w:rsid w:val="00D67559"/>
    <w:rsid w:val="00D67E7E"/>
    <w:rsid w:val="00D744D9"/>
    <w:rsid w:val="00D74DCC"/>
    <w:rsid w:val="00D80A1D"/>
    <w:rsid w:val="00D81671"/>
    <w:rsid w:val="00D82829"/>
    <w:rsid w:val="00D82F42"/>
    <w:rsid w:val="00D84576"/>
    <w:rsid w:val="00D8660C"/>
    <w:rsid w:val="00D90E31"/>
    <w:rsid w:val="00D91DC4"/>
    <w:rsid w:val="00D9219D"/>
    <w:rsid w:val="00D921DB"/>
    <w:rsid w:val="00D95CC0"/>
    <w:rsid w:val="00D96223"/>
    <w:rsid w:val="00D96D61"/>
    <w:rsid w:val="00DA1DCC"/>
    <w:rsid w:val="00DA26F2"/>
    <w:rsid w:val="00DA6806"/>
    <w:rsid w:val="00DB0103"/>
    <w:rsid w:val="00DB246D"/>
    <w:rsid w:val="00DB261F"/>
    <w:rsid w:val="00DB2E91"/>
    <w:rsid w:val="00DB3814"/>
    <w:rsid w:val="00DB6B91"/>
    <w:rsid w:val="00DB6D78"/>
    <w:rsid w:val="00DB74F1"/>
    <w:rsid w:val="00DB79DD"/>
    <w:rsid w:val="00DC19B9"/>
    <w:rsid w:val="00DC207F"/>
    <w:rsid w:val="00DC3643"/>
    <w:rsid w:val="00DD09B5"/>
    <w:rsid w:val="00DD0CDF"/>
    <w:rsid w:val="00DD3295"/>
    <w:rsid w:val="00DD370D"/>
    <w:rsid w:val="00DD3BC1"/>
    <w:rsid w:val="00DD3ECB"/>
    <w:rsid w:val="00DE18DB"/>
    <w:rsid w:val="00DE18F0"/>
    <w:rsid w:val="00DE1F65"/>
    <w:rsid w:val="00DE253D"/>
    <w:rsid w:val="00DE347E"/>
    <w:rsid w:val="00DE391B"/>
    <w:rsid w:val="00DE4161"/>
    <w:rsid w:val="00DE4E3B"/>
    <w:rsid w:val="00DE562E"/>
    <w:rsid w:val="00DF080E"/>
    <w:rsid w:val="00DF133B"/>
    <w:rsid w:val="00DF148E"/>
    <w:rsid w:val="00DF14C4"/>
    <w:rsid w:val="00DF2B7F"/>
    <w:rsid w:val="00DF3B1D"/>
    <w:rsid w:val="00DF4028"/>
    <w:rsid w:val="00DF40D0"/>
    <w:rsid w:val="00DF42F3"/>
    <w:rsid w:val="00DF4CB3"/>
    <w:rsid w:val="00DF66CB"/>
    <w:rsid w:val="00DF76D3"/>
    <w:rsid w:val="00E02B68"/>
    <w:rsid w:val="00E116E1"/>
    <w:rsid w:val="00E137B8"/>
    <w:rsid w:val="00E16F0B"/>
    <w:rsid w:val="00E229D7"/>
    <w:rsid w:val="00E23555"/>
    <w:rsid w:val="00E23BA8"/>
    <w:rsid w:val="00E2445B"/>
    <w:rsid w:val="00E25329"/>
    <w:rsid w:val="00E264FA"/>
    <w:rsid w:val="00E26A59"/>
    <w:rsid w:val="00E2775C"/>
    <w:rsid w:val="00E312E7"/>
    <w:rsid w:val="00E31835"/>
    <w:rsid w:val="00E33415"/>
    <w:rsid w:val="00E34C33"/>
    <w:rsid w:val="00E34FBF"/>
    <w:rsid w:val="00E35D12"/>
    <w:rsid w:val="00E3628C"/>
    <w:rsid w:val="00E40E0A"/>
    <w:rsid w:val="00E411B8"/>
    <w:rsid w:val="00E45FA1"/>
    <w:rsid w:val="00E5004B"/>
    <w:rsid w:val="00E50C90"/>
    <w:rsid w:val="00E52900"/>
    <w:rsid w:val="00E54E85"/>
    <w:rsid w:val="00E57239"/>
    <w:rsid w:val="00E57FA1"/>
    <w:rsid w:val="00E6039F"/>
    <w:rsid w:val="00E60A07"/>
    <w:rsid w:val="00E60C77"/>
    <w:rsid w:val="00E620DF"/>
    <w:rsid w:val="00E70F10"/>
    <w:rsid w:val="00E717E1"/>
    <w:rsid w:val="00E7449E"/>
    <w:rsid w:val="00E751A5"/>
    <w:rsid w:val="00E76D10"/>
    <w:rsid w:val="00E77327"/>
    <w:rsid w:val="00E80D0B"/>
    <w:rsid w:val="00E80D32"/>
    <w:rsid w:val="00E8430F"/>
    <w:rsid w:val="00E923D1"/>
    <w:rsid w:val="00E94559"/>
    <w:rsid w:val="00E9608A"/>
    <w:rsid w:val="00E97629"/>
    <w:rsid w:val="00EA35E3"/>
    <w:rsid w:val="00EA47CA"/>
    <w:rsid w:val="00EA495F"/>
    <w:rsid w:val="00EA7A4C"/>
    <w:rsid w:val="00EB04E0"/>
    <w:rsid w:val="00EB0CBC"/>
    <w:rsid w:val="00EB3ABE"/>
    <w:rsid w:val="00EC182F"/>
    <w:rsid w:val="00EC1954"/>
    <w:rsid w:val="00EC2111"/>
    <w:rsid w:val="00EC2AEA"/>
    <w:rsid w:val="00EC44AD"/>
    <w:rsid w:val="00EC4E12"/>
    <w:rsid w:val="00EC5239"/>
    <w:rsid w:val="00EC7762"/>
    <w:rsid w:val="00ED29CA"/>
    <w:rsid w:val="00ED31A6"/>
    <w:rsid w:val="00ED4CAE"/>
    <w:rsid w:val="00ED5CC2"/>
    <w:rsid w:val="00ED5F49"/>
    <w:rsid w:val="00ED6362"/>
    <w:rsid w:val="00ED7541"/>
    <w:rsid w:val="00EE06DA"/>
    <w:rsid w:val="00EE0B32"/>
    <w:rsid w:val="00EE0EFC"/>
    <w:rsid w:val="00EE1EF6"/>
    <w:rsid w:val="00EE2D69"/>
    <w:rsid w:val="00EE38D0"/>
    <w:rsid w:val="00EE4386"/>
    <w:rsid w:val="00EE4820"/>
    <w:rsid w:val="00EE7680"/>
    <w:rsid w:val="00EE7A09"/>
    <w:rsid w:val="00EF0370"/>
    <w:rsid w:val="00EF279A"/>
    <w:rsid w:val="00EF58C5"/>
    <w:rsid w:val="00EF5FC9"/>
    <w:rsid w:val="00EF5FFA"/>
    <w:rsid w:val="00EF7036"/>
    <w:rsid w:val="00F03DF9"/>
    <w:rsid w:val="00F05299"/>
    <w:rsid w:val="00F061E6"/>
    <w:rsid w:val="00F06A33"/>
    <w:rsid w:val="00F06E8E"/>
    <w:rsid w:val="00F078DE"/>
    <w:rsid w:val="00F07903"/>
    <w:rsid w:val="00F15D6A"/>
    <w:rsid w:val="00F176AF"/>
    <w:rsid w:val="00F22975"/>
    <w:rsid w:val="00F24440"/>
    <w:rsid w:val="00F31079"/>
    <w:rsid w:val="00F31D24"/>
    <w:rsid w:val="00F33B4C"/>
    <w:rsid w:val="00F3472B"/>
    <w:rsid w:val="00F35FFA"/>
    <w:rsid w:val="00F40731"/>
    <w:rsid w:val="00F4209C"/>
    <w:rsid w:val="00F431F4"/>
    <w:rsid w:val="00F4529A"/>
    <w:rsid w:val="00F45939"/>
    <w:rsid w:val="00F4738A"/>
    <w:rsid w:val="00F5006A"/>
    <w:rsid w:val="00F52C14"/>
    <w:rsid w:val="00F5375C"/>
    <w:rsid w:val="00F551BF"/>
    <w:rsid w:val="00F5636A"/>
    <w:rsid w:val="00F62243"/>
    <w:rsid w:val="00F64D16"/>
    <w:rsid w:val="00F65EC0"/>
    <w:rsid w:val="00F77942"/>
    <w:rsid w:val="00F80CA0"/>
    <w:rsid w:val="00F81BEF"/>
    <w:rsid w:val="00F8345D"/>
    <w:rsid w:val="00F8347A"/>
    <w:rsid w:val="00F83525"/>
    <w:rsid w:val="00F83682"/>
    <w:rsid w:val="00F84817"/>
    <w:rsid w:val="00F8678C"/>
    <w:rsid w:val="00F903FC"/>
    <w:rsid w:val="00F91294"/>
    <w:rsid w:val="00F91F4F"/>
    <w:rsid w:val="00F94775"/>
    <w:rsid w:val="00F95CA6"/>
    <w:rsid w:val="00F9638A"/>
    <w:rsid w:val="00FA07F7"/>
    <w:rsid w:val="00FA23F1"/>
    <w:rsid w:val="00FA2E7F"/>
    <w:rsid w:val="00FA57B6"/>
    <w:rsid w:val="00FA594B"/>
    <w:rsid w:val="00FA7A97"/>
    <w:rsid w:val="00FB1A4C"/>
    <w:rsid w:val="00FB3121"/>
    <w:rsid w:val="00FB3820"/>
    <w:rsid w:val="00FB4D4B"/>
    <w:rsid w:val="00FB6454"/>
    <w:rsid w:val="00FC01EB"/>
    <w:rsid w:val="00FC1A8B"/>
    <w:rsid w:val="00FC2314"/>
    <w:rsid w:val="00FC2A47"/>
    <w:rsid w:val="00FC3751"/>
    <w:rsid w:val="00FC6AAC"/>
    <w:rsid w:val="00FD11C4"/>
    <w:rsid w:val="00FD41A2"/>
    <w:rsid w:val="00FD5EF2"/>
    <w:rsid w:val="00FE2216"/>
    <w:rsid w:val="00FE34BB"/>
    <w:rsid w:val="00FE5BF0"/>
    <w:rsid w:val="00FE6AB7"/>
    <w:rsid w:val="00FE6D0B"/>
    <w:rsid w:val="00FE7C02"/>
    <w:rsid w:val="00FF0732"/>
    <w:rsid w:val="00FF235E"/>
    <w:rsid w:val="00FF3827"/>
    <w:rsid w:val="00FF3AE8"/>
    <w:rsid w:val="00FF3E95"/>
    <w:rsid w:val="00FF4100"/>
    <w:rsid w:val="00FF4806"/>
    <w:rsid w:val="00FF4A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5FE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yiv2900606945">
    <w:name w:val="yiv2900606945"/>
    <w:basedOn w:val="Domylnaczcionkaakapitu"/>
    <w:rsid w:val="00505FE8"/>
  </w:style>
  <w:style w:type="paragraph" w:styleId="Nagwek">
    <w:name w:val="header"/>
    <w:basedOn w:val="Normalny"/>
    <w:link w:val="NagwekZnak"/>
    <w:uiPriority w:val="99"/>
    <w:unhideWhenUsed/>
    <w:rsid w:val="00D65B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5B27"/>
    <w:rPr>
      <w:rFonts w:ascii="Calibri" w:eastAsia="Calibri" w:hAnsi="Calibri" w:cs="Times New Roman"/>
    </w:rPr>
  </w:style>
  <w:style w:type="paragraph" w:styleId="Stopka">
    <w:name w:val="footer"/>
    <w:basedOn w:val="Normalny"/>
    <w:link w:val="StopkaZnak"/>
    <w:uiPriority w:val="99"/>
    <w:unhideWhenUsed/>
    <w:rsid w:val="00D65B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5B27"/>
    <w:rPr>
      <w:rFonts w:ascii="Calibri" w:eastAsia="Calibri" w:hAnsi="Calibri" w:cs="Times New Roman"/>
    </w:rPr>
  </w:style>
  <w:style w:type="paragraph" w:styleId="Akapitzlist">
    <w:name w:val="List Paragraph"/>
    <w:basedOn w:val="Normalny"/>
    <w:uiPriority w:val="34"/>
    <w:qFormat/>
    <w:rsid w:val="00ED4CAE"/>
    <w:pPr>
      <w:ind w:left="720"/>
      <w:contextualSpacing/>
    </w:pPr>
    <w:rPr>
      <w:rFonts w:asciiTheme="minorHAnsi" w:eastAsiaTheme="minorHAnsi" w:hAnsiTheme="minorHAnsi" w:cstheme="minorBidi"/>
      <w:color w:val="00000A"/>
    </w:rPr>
  </w:style>
  <w:style w:type="character" w:styleId="Uwydatnienie">
    <w:name w:val="Emphasis"/>
    <w:basedOn w:val="Domylnaczcionkaakapitu"/>
    <w:uiPriority w:val="20"/>
    <w:qFormat/>
    <w:rsid w:val="00FD5EF2"/>
    <w:rPr>
      <w:i/>
      <w:iCs/>
    </w:rPr>
  </w:style>
  <w:style w:type="paragraph" w:styleId="Tekstdymka">
    <w:name w:val="Balloon Text"/>
    <w:basedOn w:val="Normalny"/>
    <w:link w:val="TekstdymkaZnak"/>
    <w:uiPriority w:val="99"/>
    <w:semiHidden/>
    <w:unhideWhenUsed/>
    <w:rsid w:val="004D4D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DA5"/>
    <w:rPr>
      <w:rFonts w:ascii="Segoe UI" w:eastAsia="Calibri" w:hAnsi="Segoe UI" w:cs="Segoe UI"/>
      <w:sz w:val="18"/>
      <w:szCs w:val="18"/>
    </w:rPr>
  </w:style>
  <w:style w:type="character" w:styleId="Hipercze">
    <w:name w:val="Hyperlink"/>
    <w:basedOn w:val="Domylnaczcionkaakapitu"/>
    <w:uiPriority w:val="99"/>
    <w:unhideWhenUsed/>
    <w:rsid w:val="00544A7A"/>
    <w:rPr>
      <w:color w:val="0000FF" w:themeColor="hyperlink"/>
      <w:u w:val="single"/>
    </w:rPr>
  </w:style>
  <w:style w:type="paragraph" w:styleId="HTML-wstpniesformatowany">
    <w:name w:val="HTML Preformatted"/>
    <w:basedOn w:val="Normalny"/>
    <w:link w:val="HTML-wstpniesformatowanyZnak"/>
    <w:uiPriority w:val="99"/>
    <w:unhideWhenUsed/>
    <w:rsid w:val="005A7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5A7565"/>
    <w:rPr>
      <w:rFonts w:ascii="Courier New" w:eastAsia="Times New Roman" w:hAnsi="Courier New" w:cs="Courier New"/>
      <w:sz w:val="20"/>
      <w:szCs w:val="20"/>
      <w:lang w:eastAsia="pl-PL"/>
    </w:rPr>
  </w:style>
  <w:style w:type="character" w:customStyle="1" w:styleId="viiyi">
    <w:name w:val="viiyi"/>
    <w:basedOn w:val="Domylnaczcionkaakapitu"/>
    <w:rsid w:val="00BE7447"/>
  </w:style>
  <w:style w:type="character" w:customStyle="1" w:styleId="jlqj4b">
    <w:name w:val="jlqj4b"/>
    <w:basedOn w:val="Domylnaczcionkaakapitu"/>
    <w:rsid w:val="00BE7447"/>
  </w:style>
  <w:style w:type="paragraph" w:customStyle="1" w:styleId="Akapitzlist1">
    <w:name w:val="Akapit z listą1"/>
    <w:basedOn w:val="Normalny"/>
    <w:rsid w:val="006A6C6A"/>
    <w:pPr>
      <w:suppressAutoHyphens/>
      <w:ind w:left="720"/>
    </w:pPr>
    <w:rPr>
      <w:rFonts w:cs="font251"/>
      <w:color w:val="00000A"/>
      <w:lang w:eastAsia="ar-SA"/>
    </w:rPr>
  </w:style>
  <w:style w:type="character" w:customStyle="1" w:styleId="y2iqfc">
    <w:name w:val="y2iqfc"/>
    <w:basedOn w:val="Domylnaczcionkaakapitu"/>
    <w:rsid w:val="00402E47"/>
  </w:style>
</w:styles>
</file>

<file path=word/webSettings.xml><?xml version="1.0" encoding="utf-8"?>
<w:webSettings xmlns:r="http://schemas.openxmlformats.org/officeDocument/2006/relationships" xmlns:w="http://schemas.openxmlformats.org/wordprocessingml/2006/main">
  <w:divs>
    <w:div w:id="41095965">
      <w:bodyDiv w:val="1"/>
      <w:marLeft w:val="0"/>
      <w:marRight w:val="0"/>
      <w:marTop w:val="0"/>
      <w:marBottom w:val="0"/>
      <w:divBdr>
        <w:top w:val="none" w:sz="0" w:space="0" w:color="auto"/>
        <w:left w:val="none" w:sz="0" w:space="0" w:color="auto"/>
        <w:bottom w:val="none" w:sz="0" w:space="0" w:color="auto"/>
        <w:right w:val="none" w:sz="0" w:space="0" w:color="auto"/>
      </w:divBdr>
    </w:div>
    <w:div w:id="74471948">
      <w:bodyDiv w:val="1"/>
      <w:marLeft w:val="0"/>
      <w:marRight w:val="0"/>
      <w:marTop w:val="0"/>
      <w:marBottom w:val="0"/>
      <w:divBdr>
        <w:top w:val="none" w:sz="0" w:space="0" w:color="auto"/>
        <w:left w:val="none" w:sz="0" w:space="0" w:color="auto"/>
        <w:bottom w:val="none" w:sz="0" w:space="0" w:color="auto"/>
        <w:right w:val="none" w:sz="0" w:space="0" w:color="auto"/>
      </w:divBdr>
    </w:div>
    <w:div w:id="84807294">
      <w:bodyDiv w:val="1"/>
      <w:marLeft w:val="0"/>
      <w:marRight w:val="0"/>
      <w:marTop w:val="0"/>
      <w:marBottom w:val="0"/>
      <w:divBdr>
        <w:top w:val="none" w:sz="0" w:space="0" w:color="auto"/>
        <w:left w:val="none" w:sz="0" w:space="0" w:color="auto"/>
        <w:bottom w:val="none" w:sz="0" w:space="0" w:color="auto"/>
        <w:right w:val="none" w:sz="0" w:space="0" w:color="auto"/>
      </w:divBdr>
    </w:div>
    <w:div w:id="143591290">
      <w:bodyDiv w:val="1"/>
      <w:marLeft w:val="0"/>
      <w:marRight w:val="0"/>
      <w:marTop w:val="0"/>
      <w:marBottom w:val="0"/>
      <w:divBdr>
        <w:top w:val="none" w:sz="0" w:space="0" w:color="auto"/>
        <w:left w:val="none" w:sz="0" w:space="0" w:color="auto"/>
        <w:bottom w:val="none" w:sz="0" w:space="0" w:color="auto"/>
        <w:right w:val="none" w:sz="0" w:space="0" w:color="auto"/>
      </w:divBdr>
    </w:div>
    <w:div w:id="240259085">
      <w:bodyDiv w:val="1"/>
      <w:marLeft w:val="0"/>
      <w:marRight w:val="0"/>
      <w:marTop w:val="0"/>
      <w:marBottom w:val="0"/>
      <w:divBdr>
        <w:top w:val="none" w:sz="0" w:space="0" w:color="auto"/>
        <w:left w:val="none" w:sz="0" w:space="0" w:color="auto"/>
        <w:bottom w:val="none" w:sz="0" w:space="0" w:color="auto"/>
        <w:right w:val="none" w:sz="0" w:space="0" w:color="auto"/>
      </w:divBdr>
    </w:div>
    <w:div w:id="244650571">
      <w:bodyDiv w:val="1"/>
      <w:marLeft w:val="0"/>
      <w:marRight w:val="0"/>
      <w:marTop w:val="0"/>
      <w:marBottom w:val="0"/>
      <w:divBdr>
        <w:top w:val="none" w:sz="0" w:space="0" w:color="auto"/>
        <w:left w:val="none" w:sz="0" w:space="0" w:color="auto"/>
        <w:bottom w:val="none" w:sz="0" w:space="0" w:color="auto"/>
        <w:right w:val="none" w:sz="0" w:space="0" w:color="auto"/>
      </w:divBdr>
    </w:div>
    <w:div w:id="269045289">
      <w:bodyDiv w:val="1"/>
      <w:marLeft w:val="0"/>
      <w:marRight w:val="0"/>
      <w:marTop w:val="0"/>
      <w:marBottom w:val="0"/>
      <w:divBdr>
        <w:top w:val="none" w:sz="0" w:space="0" w:color="auto"/>
        <w:left w:val="none" w:sz="0" w:space="0" w:color="auto"/>
        <w:bottom w:val="none" w:sz="0" w:space="0" w:color="auto"/>
        <w:right w:val="none" w:sz="0" w:space="0" w:color="auto"/>
      </w:divBdr>
    </w:div>
    <w:div w:id="381488491">
      <w:bodyDiv w:val="1"/>
      <w:marLeft w:val="0"/>
      <w:marRight w:val="0"/>
      <w:marTop w:val="0"/>
      <w:marBottom w:val="0"/>
      <w:divBdr>
        <w:top w:val="none" w:sz="0" w:space="0" w:color="auto"/>
        <w:left w:val="none" w:sz="0" w:space="0" w:color="auto"/>
        <w:bottom w:val="none" w:sz="0" w:space="0" w:color="auto"/>
        <w:right w:val="none" w:sz="0" w:space="0" w:color="auto"/>
      </w:divBdr>
      <w:divsChild>
        <w:div w:id="1910119280">
          <w:marLeft w:val="0"/>
          <w:marRight w:val="0"/>
          <w:marTop w:val="0"/>
          <w:marBottom w:val="0"/>
          <w:divBdr>
            <w:top w:val="none" w:sz="0" w:space="0" w:color="auto"/>
            <w:left w:val="none" w:sz="0" w:space="0" w:color="auto"/>
            <w:bottom w:val="none" w:sz="0" w:space="0" w:color="auto"/>
            <w:right w:val="none" w:sz="0" w:space="0" w:color="auto"/>
          </w:divBdr>
        </w:div>
      </w:divsChild>
    </w:div>
    <w:div w:id="466631835">
      <w:bodyDiv w:val="1"/>
      <w:marLeft w:val="0"/>
      <w:marRight w:val="0"/>
      <w:marTop w:val="0"/>
      <w:marBottom w:val="0"/>
      <w:divBdr>
        <w:top w:val="none" w:sz="0" w:space="0" w:color="auto"/>
        <w:left w:val="none" w:sz="0" w:space="0" w:color="auto"/>
        <w:bottom w:val="none" w:sz="0" w:space="0" w:color="auto"/>
        <w:right w:val="none" w:sz="0" w:space="0" w:color="auto"/>
      </w:divBdr>
    </w:div>
    <w:div w:id="489442170">
      <w:bodyDiv w:val="1"/>
      <w:marLeft w:val="0"/>
      <w:marRight w:val="0"/>
      <w:marTop w:val="0"/>
      <w:marBottom w:val="0"/>
      <w:divBdr>
        <w:top w:val="none" w:sz="0" w:space="0" w:color="auto"/>
        <w:left w:val="none" w:sz="0" w:space="0" w:color="auto"/>
        <w:bottom w:val="none" w:sz="0" w:space="0" w:color="auto"/>
        <w:right w:val="none" w:sz="0" w:space="0" w:color="auto"/>
      </w:divBdr>
    </w:div>
    <w:div w:id="530998770">
      <w:bodyDiv w:val="1"/>
      <w:marLeft w:val="0"/>
      <w:marRight w:val="0"/>
      <w:marTop w:val="0"/>
      <w:marBottom w:val="0"/>
      <w:divBdr>
        <w:top w:val="none" w:sz="0" w:space="0" w:color="auto"/>
        <w:left w:val="none" w:sz="0" w:space="0" w:color="auto"/>
        <w:bottom w:val="none" w:sz="0" w:space="0" w:color="auto"/>
        <w:right w:val="none" w:sz="0" w:space="0" w:color="auto"/>
      </w:divBdr>
    </w:div>
    <w:div w:id="613631137">
      <w:bodyDiv w:val="1"/>
      <w:marLeft w:val="0"/>
      <w:marRight w:val="0"/>
      <w:marTop w:val="0"/>
      <w:marBottom w:val="0"/>
      <w:divBdr>
        <w:top w:val="none" w:sz="0" w:space="0" w:color="auto"/>
        <w:left w:val="none" w:sz="0" w:space="0" w:color="auto"/>
        <w:bottom w:val="none" w:sz="0" w:space="0" w:color="auto"/>
        <w:right w:val="none" w:sz="0" w:space="0" w:color="auto"/>
      </w:divBdr>
      <w:divsChild>
        <w:div w:id="1087187548">
          <w:marLeft w:val="0"/>
          <w:marRight w:val="0"/>
          <w:marTop w:val="0"/>
          <w:marBottom w:val="0"/>
          <w:divBdr>
            <w:top w:val="none" w:sz="0" w:space="0" w:color="auto"/>
            <w:left w:val="none" w:sz="0" w:space="0" w:color="auto"/>
            <w:bottom w:val="none" w:sz="0" w:space="0" w:color="auto"/>
            <w:right w:val="none" w:sz="0" w:space="0" w:color="auto"/>
          </w:divBdr>
        </w:div>
      </w:divsChild>
    </w:div>
    <w:div w:id="614868607">
      <w:bodyDiv w:val="1"/>
      <w:marLeft w:val="0"/>
      <w:marRight w:val="0"/>
      <w:marTop w:val="0"/>
      <w:marBottom w:val="0"/>
      <w:divBdr>
        <w:top w:val="none" w:sz="0" w:space="0" w:color="auto"/>
        <w:left w:val="none" w:sz="0" w:space="0" w:color="auto"/>
        <w:bottom w:val="none" w:sz="0" w:space="0" w:color="auto"/>
        <w:right w:val="none" w:sz="0" w:space="0" w:color="auto"/>
      </w:divBdr>
    </w:div>
    <w:div w:id="619727612">
      <w:bodyDiv w:val="1"/>
      <w:marLeft w:val="0"/>
      <w:marRight w:val="0"/>
      <w:marTop w:val="0"/>
      <w:marBottom w:val="0"/>
      <w:divBdr>
        <w:top w:val="none" w:sz="0" w:space="0" w:color="auto"/>
        <w:left w:val="none" w:sz="0" w:space="0" w:color="auto"/>
        <w:bottom w:val="none" w:sz="0" w:space="0" w:color="auto"/>
        <w:right w:val="none" w:sz="0" w:space="0" w:color="auto"/>
      </w:divBdr>
    </w:div>
    <w:div w:id="771051969">
      <w:bodyDiv w:val="1"/>
      <w:marLeft w:val="0"/>
      <w:marRight w:val="0"/>
      <w:marTop w:val="0"/>
      <w:marBottom w:val="0"/>
      <w:divBdr>
        <w:top w:val="none" w:sz="0" w:space="0" w:color="auto"/>
        <w:left w:val="none" w:sz="0" w:space="0" w:color="auto"/>
        <w:bottom w:val="none" w:sz="0" w:space="0" w:color="auto"/>
        <w:right w:val="none" w:sz="0" w:space="0" w:color="auto"/>
      </w:divBdr>
    </w:div>
    <w:div w:id="865486286">
      <w:bodyDiv w:val="1"/>
      <w:marLeft w:val="0"/>
      <w:marRight w:val="0"/>
      <w:marTop w:val="0"/>
      <w:marBottom w:val="0"/>
      <w:divBdr>
        <w:top w:val="none" w:sz="0" w:space="0" w:color="auto"/>
        <w:left w:val="none" w:sz="0" w:space="0" w:color="auto"/>
        <w:bottom w:val="none" w:sz="0" w:space="0" w:color="auto"/>
        <w:right w:val="none" w:sz="0" w:space="0" w:color="auto"/>
      </w:divBdr>
    </w:div>
    <w:div w:id="1005550646">
      <w:bodyDiv w:val="1"/>
      <w:marLeft w:val="0"/>
      <w:marRight w:val="0"/>
      <w:marTop w:val="0"/>
      <w:marBottom w:val="0"/>
      <w:divBdr>
        <w:top w:val="none" w:sz="0" w:space="0" w:color="auto"/>
        <w:left w:val="none" w:sz="0" w:space="0" w:color="auto"/>
        <w:bottom w:val="none" w:sz="0" w:space="0" w:color="auto"/>
        <w:right w:val="none" w:sz="0" w:space="0" w:color="auto"/>
      </w:divBdr>
    </w:div>
    <w:div w:id="1027608571">
      <w:bodyDiv w:val="1"/>
      <w:marLeft w:val="0"/>
      <w:marRight w:val="0"/>
      <w:marTop w:val="0"/>
      <w:marBottom w:val="0"/>
      <w:divBdr>
        <w:top w:val="none" w:sz="0" w:space="0" w:color="auto"/>
        <w:left w:val="none" w:sz="0" w:space="0" w:color="auto"/>
        <w:bottom w:val="none" w:sz="0" w:space="0" w:color="auto"/>
        <w:right w:val="none" w:sz="0" w:space="0" w:color="auto"/>
      </w:divBdr>
      <w:divsChild>
        <w:div w:id="1578398786">
          <w:marLeft w:val="0"/>
          <w:marRight w:val="0"/>
          <w:marTop w:val="0"/>
          <w:marBottom w:val="0"/>
          <w:divBdr>
            <w:top w:val="none" w:sz="0" w:space="0" w:color="auto"/>
            <w:left w:val="none" w:sz="0" w:space="0" w:color="auto"/>
            <w:bottom w:val="none" w:sz="0" w:space="0" w:color="auto"/>
            <w:right w:val="none" w:sz="0" w:space="0" w:color="auto"/>
          </w:divBdr>
        </w:div>
      </w:divsChild>
    </w:div>
    <w:div w:id="1038311222">
      <w:bodyDiv w:val="1"/>
      <w:marLeft w:val="0"/>
      <w:marRight w:val="0"/>
      <w:marTop w:val="0"/>
      <w:marBottom w:val="0"/>
      <w:divBdr>
        <w:top w:val="none" w:sz="0" w:space="0" w:color="auto"/>
        <w:left w:val="none" w:sz="0" w:space="0" w:color="auto"/>
        <w:bottom w:val="none" w:sz="0" w:space="0" w:color="auto"/>
        <w:right w:val="none" w:sz="0" w:space="0" w:color="auto"/>
      </w:divBdr>
    </w:div>
    <w:div w:id="1070812767">
      <w:bodyDiv w:val="1"/>
      <w:marLeft w:val="0"/>
      <w:marRight w:val="0"/>
      <w:marTop w:val="0"/>
      <w:marBottom w:val="0"/>
      <w:divBdr>
        <w:top w:val="none" w:sz="0" w:space="0" w:color="auto"/>
        <w:left w:val="none" w:sz="0" w:space="0" w:color="auto"/>
        <w:bottom w:val="none" w:sz="0" w:space="0" w:color="auto"/>
        <w:right w:val="none" w:sz="0" w:space="0" w:color="auto"/>
      </w:divBdr>
    </w:div>
    <w:div w:id="1126852614">
      <w:bodyDiv w:val="1"/>
      <w:marLeft w:val="0"/>
      <w:marRight w:val="0"/>
      <w:marTop w:val="0"/>
      <w:marBottom w:val="0"/>
      <w:divBdr>
        <w:top w:val="none" w:sz="0" w:space="0" w:color="auto"/>
        <w:left w:val="none" w:sz="0" w:space="0" w:color="auto"/>
        <w:bottom w:val="none" w:sz="0" w:space="0" w:color="auto"/>
        <w:right w:val="none" w:sz="0" w:space="0" w:color="auto"/>
      </w:divBdr>
    </w:div>
    <w:div w:id="1188062061">
      <w:bodyDiv w:val="1"/>
      <w:marLeft w:val="0"/>
      <w:marRight w:val="0"/>
      <w:marTop w:val="0"/>
      <w:marBottom w:val="0"/>
      <w:divBdr>
        <w:top w:val="none" w:sz="0" w:space="0" w:color="auto"/>
        <w:left w:val="none" w:sz="0" w:space="0" w:color="auto"/>
        <w:bottom w:val="none" w:sz="0" w:space="0" w:color="auto"/>
        <w:right w:val="none" w:sz="0" w:space="0" w:color="auto"/>
      </w:divBdr>
      <w:divsChild>
        <w:div w:id="119614595">
          <w:marLeft w:val="0"/>
          <w:marRight w:val="0"/>
          <w:marTop w:val="0"/>
          <w:marBottom w:val="0"/>
          <w:divBdr>
            <w:top w:val="none" w:sz="0" w:space="0" w:color="auto"/>
            <w:left w:val="none" w:sz="0" w:space="0" w:color="auto"/>
            <w:bottom w:val="none" w:sz="0" w:space="0" w:color="auto"/>
            <w:right w:val="none" w:sz="0" w:space="0" w:color="auto"/>
          </w:divBdr>
        </w:div>
        <w:div w:id="778262338">
          <w:marLeft w:val="0"/>
          <w:marRight w:val="0"/>
          <w:marTop w:val="0"/>
          <w:marBottom w:val="0"/>
          <w:divBdr>
            <w:top w:val="none" w:sz="0" w:space="0" w:color="auto"/>
            <w:left w:val="none" w:sz="0" w:space="0" w:color="auto"/>
            <w:bottom w:val="none" w:sz="0" w:space="0" w:color="auto"/>
            <w:right w:val="none" w:sz="0" w:space="0" w:color="auto"/>
          </w:divBdr>
        </w:div>
        <w:div w:id="713428152">
          <w:marLeft w:val="0"/>
          <w:marRight w:val="0"/>
          <w:marTop w:val="0"/>
          <w:marBottom w:val="0"/>
          <w:divBdr>
            <w:top w:val="none" w:sz="0" w:space="0" w:color="auto"/>
            <w:left w:val="none" w:sz="0" w:space="0" w:color="auto"/>
            <w:bottom w:val="none" w:sz="0" w:space="0" w:color="auto"/>
            <w:right w:val="none" w:sz="0" w:space="0" w:color="auto"/>
          </w:divBdr>
        </w:div>
        <w:div w:id="2004814550">
          <w:marLeft w:val="0"/>
          <w:marRight w:val="0"/>
          <w:marTop w:val="0"/>
          <w:marBottom w:val="0"/>
          <w:divBdr>
            <w:top w:val="none" w:sz="0" w:space="0" w:color="auto"/>
            <w:left w:val="none" w:sz="0" w:space="0" w:color="auto"/>
            <w:bottom w:val="none" w:sz="0" w:space="0" w:color="auto"/>
            <w:right w:val="none" w:sz="0" w:space="0" w:color="auto"/>
          </w:divBdr>
        </w:div>
      </w:divsChild>
    </w:div>
    <w:div w:id="1482967445">
      <w:bodyDiv w:val="1"/>
      <w:marLeft w:val="0"/>
      <w:marRight w:val="0"/>
      <w:marTop w:val="0"/>
      <w:marBottom w:val="0"/>
      <w:divBdr>
        <w:top w:val="none" w:sz="0" w:space="0" w:color="auto"/>
        <w:left w:val="none" w:sz="0" w:space="0" w:color="auto"/>
        <w:bottom w:val="none" w:sz="0" w:space="0" w:color="auto"/>
        <w:right w:val="none" w:sz="0" w:space="0" w:color="auto"/>
      </w:divBdr>
    </w:div>
    <w:div w:id="1618953385">
      <w:bodyDiv w:val="1"/>
      <w:marLeft w:val="0"/>
      <w:marRight w:val="0"/>
      <w:marTop w:val="0"/>
      <w:marBottom w:val="0"/>
      <w:divBdr>
        <w:top w:val="none" w:sz="0" w:space="0" w:color="auto"/>
        <w:left w:val="none" w:sz="0" w:space="0" w:color="auto"/>
        <w:bottom w:val="none" w:sz="0" w:space="0" w:color="auto"/>
        <w:right w:val="none" w:sz="0" w:space="0" w:color="auto"/>
      </w:divBdr>
    </w:div>
    <w:div w:id="1630208394">
      <w:bodyDiv w:val="1"/>
      <w:marLeft w:val="0"/>
      <w:marRight w:val="0"/>
      <w:marTop w:val="0"/>
      <w:marBottom w:val="0"/>
      <w:divBdr>
        <w:top w:val="none" w:sz="0" w:space="0" w:color="auto"/>
        <w:left w:val="none" w:sz="0" w:space="0" w:color="auto"/>
        <w:bottom w:val="none" w:sz="0" w:space="0" w:color="auto"/>
        <w:right w:val="none" w:sz="0" w:space="0" w:color="auto"/>
      </w:divBdr>
      <w:divsChild>
        <w:div w:id="510873284">
          <w:marLeft w:val="0"/>
          <w:marRight w:val="0"/>
          <w:marTop w:val="0"/>
          <w:marBottom w:val="0"/>
          <w:divBdr>
            <w:top w:val="none" w:sz="0" w:space="0" w:color="auto"/>
            <w:left w:val="none" w:sz="0" w:space="0" w:color="auto"/>
            <w:bottom w:val="none" w:sz="0" w:space="0" w:color="auto"/>
            <w:right w:val="none" w:sz="0" w:space="0" w:color="auto"/>
          </w:divBdr>
        </w:div>
      </w:divsChild>
    </w:div>
    <w:div w:id="1677078591">
      <w:bodyDiv w:val="1"/>
      <w:marLeft w:val="0"/>
      <w:marRight w:val="0"/>
      <w:marTop w:val="0"/>
      <w:marBottom w:val="0"/>
      <w:divBdr>
        <w:top w:val="none" w:sz="0" w:space="0" w:color="auto"/>
        <w:left w:val="none" w:sz="0" w:space="0" w:color="auto"/>
        <w:bottom w:val="none" w:sz="0" w:space="0" w:color="auto"/>
        <w:right w:val="none" w:sz="0" w:space="0" w:color="auto"/>
      </w:divBdr>
    </w:div>
    <w:div w:id="1773629175">
      <w:bodyDiv w:val="1"/>
      <w:marLeft w:val="0"/>
      <w:marRight w:val="0"/>
      <w:marTop w:val="0"/>
      <w:marBottom w:val="0"/>
      <w:divBdr>
        <w:top w:val="none" w:sz="0" w:space="0" w:color="auto"/>
        <w:left w:val="none" w:sz="0" w:space="0" w:color="auto"/>
        <w:bottom w:val="none" w:sz="0" w:space="0" w:color="auto"/>
        <w:right w:val="none" w:sz="0" w:space="0" w:color="auto"/>
      </w:divBdr>
    </w:div>
    <w:div w:id="2026595943">
      <w:bodyDiv w:val="1"/>
      <w:marLeft w:val="0"/>
      <w:marRight w:val="0"/>
      <w:marTop w:val="0"/>
      <w:marBottom w:val="0"/>
      <w:divBdr>
        <w:top w:val="none" w:sz="0" w:space="0" w:color="auto"/>
        <w:left w:val="none" w:sz="0" w:space="0" w:color="auto"/>
        <w:bottom w:val="none" w:sz="0" w:space="0" w:color="auto"/>
        <w:right w:val="none" w:sz="0" w:space="0" w:color="auto"/>
      </w:divBdr>
    </w:div>
    <w:div w:id="2094858435">
      <w:bodyDiv w:val="1"/>
      <w:marLeft w:val="0"/>
      <w:marRight w:val="0"/>
      <w:marTop w:val="0"/>
      <w:marBottom w:val="0"/>
      <w:divBdr>
        <w:top w:val="none" w:sz="0" w:space="0" w:color="auto"/>
        <w:left w:val="none" w:sz="0" w:space="0" w:color="auto"/>
        <w:bottom w:val="none" w:sz="0" w:space="0" w:color="auto"/>
        <w:right w:val="none" w:sz="0" w:space="0" w:color="auto"/>
      </w:divBdr>
    </w:div>
    <w:div w:id="2111390077">
      <w:bodyDiv w:val="1"/>
      <w:marLeft w:val="0"/>
      <w:marRight w:val="0"/>
      <w:marTop w:val="0"/>
      <w:marBottom w:val="0"/>
      <w:divBdr>
        <w:top w:val="none" w:sz="0" w:space="0" w:color="auto"/>
        <w:left w:val="none" w:sz="0" w:space="0" w:color="auto"/>
        <w:bottom w:val="none" w:sz="0" w:space="0" w:color="auto"/>
        <w:right w:val="none" w:sz="0" w:space="0" w:color="auto"/>
      </w:divBdr>
      <w:divsChild>
        <w:div w:id="1232083756">
          <w:marLeft w:val="0"/>
          <w:marRight w:val="0"/>
          <w:marTop w:val="0"/>
          <w:marBottom w:val="0"/>
          <w:divBdr>
            <w:top w:val="none" w:sz="0" w:space="0" w:color="auto"/>
            <w:left w:val="none" w:sz="0" w:space="0" w:color="auto"/>
            <w:bottom w:val="none" w:sz="0" w:space="0" w:color="auto"/>
            <w:right w:val="none" w:sz="0" w:space="0" w:color="auto"/>
          </w:divBdr>
        </w:div>
      </w:divsChild>
    </w:div>
    <w:div w:id="214087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erzyj@hot.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erzyj@hot.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jerzyj@hot.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rzyj@hot.pl" TargetMode="External"/><Relationship Id="rId5" Type="http://schemas.openxmlformats.org/officeDocument/2006/relationships/footnotes" Target="footnotes.xml"/><Relationship Id="rId15" Type="http://schemas.openxmlformats.org/officeDocument/2006/relationships/hyperlink" Target="mailto:jerzyj@hot.pl" TargetMode="External"/><Relationship Id="rId10" Type="http://schemas.openxmlformats.org/officeDocument/2006/relationships/hyperlink" Target="mailto:k.spryszak@onet.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rzyj@hot.pl" TargetMode="External"/><Relationship Id="rId14" Type="http://schemas.openxmlformats.org/officeDocument/2006/relationships/hyperlink" Target="mailto:jerzyj@ho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13</Pages>
  <Words>3176</Words>
  <Characters>19057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Jerzy</cp:lastModifiedBy>
  <cp:revision>26</cp:revision>
  <cp:lastPrinted>2018-02-13T16:31:00Z</cp:lastPrinted>
  <dcterms:created xsi:type="dcterms:W3CDTF">2021-11-22T10:41:00Z</dcterms:created>
  <dcterms:modified xsi:type="dcterms:W3CDTF">2021-11-22T21:36:00Z</dcterms:modified>
</cp:coreProperties>
</file>