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1AE8" w14:textId="77777777" w:rsidR="004F081B" w:rsidRDefault="004F081B" w:rsidP="004F081B">
      <w:pPr>
        <w:spacing w:after="0" w:line="240" w:lineRule="auto"/>
        <w:jc w:val="right"/>
        <w:rPr>
          <w:b/>
          <w:bCs/>
          <w:i/>
          <w:iCs/>
        </w:rPr>
      </w:pPr>
      <w:r>
        <w:rPr>
          <w:b/>
          <w:bCs/>
          <w:i/>
          <w:iCs/>
        </w:rPr>
        <w:t>Załącznik do uchwały nr 91/2025 RDNP UG</w:t>
      </w:r>
    </w:p>
    <w:p w14:paraId="61CA1FF5" w14:textId="5542752D" w:rsidR="00B73811" w:rsidRDefault="00B73811" w:rsidP="004F081B">
      <w:pPr>
        <w:spacing w:after="0" w:line="240" w:lineRule="auto"/>
        <w:jc w:val="right"/>
        <w:rPr>
          <w:b/>
          <w:bCs/>
          <w:i/>
          <w:iCs/>
        </w:rPr>
      </w:pPr>
      <w:r w:rsidRPr="00B73811">
        <w:rPr>
          <w:b/>
          <w:bCs/>
          <w:i/>
          <w:iCs/>
        </w:rPr>
        <w:t>Propozycja na lata 2026-2029</w:t>
      </w:r>
    </w:p>
    <w:p w14:paraId="2BD396D0" w14:textId="35592DEE" w:rsidR="003441EA" w:rsidRPr="00B73811" w:rsidRDefault="003441EA" w:rsidP="004F081B">
      <w:pPr>
        <w:spacing w:after="120" w:line="240" w:lineRule="auto"/>
        <w:jc w:val="right"/>
        <w:rPr>
          <w:b/>
          <w:bCs/>
          <w:i/>
          <w:iCs/>
        </w:rPr>
      </w:pPr>
      <w:r>
        <w:rPr>
          <w:b/>
          <w:bCs/>
          <w:i/>
          <w:iCs/>
        </w:rPr>
        <w:t>Wersja z 3 grudnia 2025 r.</w:t>
      </w:r>
    </w:p>
    <w:p w14:paraId="7D7C1A0A" w14:textId="2128D6F8" w:rsidR="00481214" w:rsidRPr="00481214" w:rsidRDefault="00481214" w:rsidP="004F081B">
      <w:pPr>
        <w:spacing w:after="120"/>
        <w:jc w:val="center"/>
        <w:rPr>
          <w:b/>
          <w:bCs/>
        </w:rPr>
      </w:pPr>
      <w:r w:rsidRPr="00481214">
        <w:rPr>
          <w:b/>
          <w:bCs/>
        </w:rPr>
        <w:t>SZCZEGÓŁOWE KRYTERIA OCENY OSIĄGNIĘĆ NAUCZYCIELA AKADEMICKIEGO UNIWERSYTETU GDAŃSKIEGO W ZAKRESIE WYKONYWANIA OBOWIĄZKÓW NAUKOWYCH W DYSCYPLINIE NAUKOWEJ NAUKI PRAWNE</w:t>
      </w:r>
    </w:p>
    <w:p w14:paraId="1CFFEDCB" w14:textId="77777777" w:rsidR="00481214" w:rsidRDefault="00481214" w:rsidP="00481214">
      <w:r>
        <w:t>1. Osiągnięciami naukowymi uwzględnianymi na potrzeby oceny nauczyciela akademickiego są:</w:t>
      </w:r>
    </w:p>
    <w:p w14:paraId="2152377A" w14:textId="77777777" w:rsidR="00481214" w:rsidRDefault="00481214" w:rsidP="00481214">
      <w:r>
        <w:t xml:space="preserve">1) artykuły naukowe opublikowane w czasopismach naukowych i w recenzowanych materiałach z konferencji międzynarodowych ujętych w międzynarodowych bazach bibliograficznych: Web of Science </w:t>
      </w:r>
      <w:proofErr w:type="spellStart"/>
      <w:r>
        <w:t>Core</w:t>
      </w:r>
      <w:proofErr w:type="spellEnd"/>
      <w:r>
        <w:t xml:space="preserve"> Collection, </w:t>
      </w:r>
      <w:proofErr w:type="spellStart"/>
      <w:r>
        <w:t>Scopus</w:t>
      </w:r>
      <w:proofErr w:type="spellEnd"/>
      <w:r>
        <w:t xml:space="preserve"> lub ERIH Plus;</w:t>
      </w:r>
    </w:p>
    <w:p w14:paraId="70D198BD" w14:textId="3A9D6B49" w:rsidR="00481214" w:rsidRDefault="00481214" w:rsidP="00481214">
      <w:r>
        <w:t>2)</w:t>
      </w:r>
      <w:r w:rsidRPr="00481214">
        <w:t xml:space="preserve"> artykuł</w:t>
      </w:r>
      <w:r>
        <w:t xml:space="preserve">y </w:t>
      </w:r>
      <w:r w:rsidRPr="00481214">
        <w:t>naukow</w:t>
      </w:r>
      <w:r w:rsidR="00164F33">
        <w:t>e</w:t>
      </w:r>
      <w:r w:rsidRPr="00481214">
        <w:t xml:space="preserve"> opublikowan</w:t>
      </w:r>
      <w:r w:rsidR="00164F33">
        <w:t>e</w:t>
      </w:r>
      <w:r w:rsidRPr="00481214">
        <w:t xml:space="preserve"> w recenzowanych czasopismach o uznanej renomie w dyscyplinie naukowej</w:t>
      </w:r>
      <w:r>
        <w:t>;</w:t>
      </w:r>
    </w:p>
    <w:p w14:paraId="6A26F5AB" w14:textId="6B6E1431" w:rsidR="00481214" w:rsidRDefault="00481214" w:rsidP="00481214">
      <w:r>
        <w:t>3) recenzowane monografie naukowe wydane przez wydawnictwa ujęte w wykazie wydawnictw, w tym rozdziały w tych monografiach</w:t>
      </w:r>
    </w:p>
    <w:p w14:paraId="41AB08B9" w14:textId="77777777" w:rsidR="00481214" w:rsidRDefault="00481214" w:rsidP="00481214">
      <w:r>
        <w:t>4) kierowanie projektami badawczymi finansowanymi ze środków zewnętrznych,</w:t>
      </w:r>
    </w:p>
    <w:p w14:paraId="493B83A0" w14:textId="51FEB543" w:rsidR="00481214" w:rsidRDefault="00481214" w:rsidP="00481214">
      <w:r>
        <w:t>5 ) udział w realizacji projektów badawczych (krajowych / międzynarodowych) finansowanych ze środków zewnętrznych, potwierdzony zatrudnieniem ze środków projektu,</w:t>
      </w:r>
    </w:p>
    <w:p w14:paraId="1E4F1522" w14:textId="20CE2953" w:rsidR="00481214" w:rsidRDefault="00481214" w:rsidP="00481214">
      <w:r>
        <w:t>6) uzyskanie przychodu z usług badawczych świadczonych na zlecenie podmiotów nienależących do systemu szkolnictwa wyższego i nauki lub świadczenie takich usług na rzecz podmiotów publicznych</w:t>
      </w:r>
      <w:r w:rsidR="009E1DC6">
        <w:t>, nawet bez uzyskania przychodów dla Uczelni</w:t>
      </w:r>
      <w:r>
        <w:t>;</w:t>
      </w:r>
    </w:p>
    <w:p w14:paraId="0D30EB08" w14:textId="3E33DC49" w:rsidR="00481214" w:rsidRDefault="00481214" w:rsidP="00481214">
      <w:r>
        <w:t>7) przedstawienie dowodu wpływu społecznego lub gospodarczego własnych badań naukowych udokumentowanych publikacjami lub patentami, przy czym publikacje lub patenty mogły ukazać się przed okresem podlegającym ocenie</w:t>
      </w:r>
      <w:r w:rsidR="009E1DC6">
        <w:t>;</w:t>
      </w:r>
    </w:p>
    <w:p w14:paraId="3FDE8D96" w14:textId="7E3DB30A" w:rsidR="009E1DC6" w:rsidRDefault="009E1DC6" w:rsidP="00481214">
      <w:r>
        <w:t>8) recenzowanie artykułów naukowych dla czasopism o których mowa w pkt. 1-2;</w:t>
      </w:r>
    </w:p>
    <w:p w14:paraId="4AE27C52" w14:textId="4C8DAC63" w:rsidR="009E1DC6" w:rsidRDefault="009E1DC6" w:rsidP="00481214">
      <w:r>
        <w:t>9) recenzowanie monografii, o których mowa w pkt. 3;</w:t>
      </w:r>
    </w:p>
    <w:p w14:paraId="5534EB6D" w14:textId="2AF64FB8" w:rsidR="009E1DC6" w:rsidRDefault="009E1DC6" w:rsidP="00481214">
      <w:r>
        <w:t>10</w:t>
      </w:r>
      <w:r w:rsidR="00B92203">
        <w:t>)</w:t>
      </w:r>
      <w:r>
        <w:t xml:space="preserve"> członkostwo w komitetach redakcyjnych lub radach naukowych czasopism, o których mowa w pkt. 1-2;</w:t>
      </w:r>
    </w:p>
    <w:p w14:paraId="1A604D7F" w14:textId="5024069C" w:rsidR="009E1DC6" w:rsidRDefault="009E1DC6" w:rsidP="00481214">
      <w:r>
        <w:t>11) członkostwo w organach zarządzających towarzystw naukowych o zasięgu krajowym lub międzynarodowym.</w:t>
      </w:r>
    </w:p>
    <w:p w14:paraId="73ABA3B8" w14:textId="77777777" w:rsidR="00481214" w:rsidRDefault="00481214" w:rsidP="00481214">
      <w:r>
        <w:t>– z afiliacją ocenianego autora do Uniwersytetu Gdańskiego.</w:t>
      </w:r>
    </w:p>
    <w:p w14:paraId="1AB4BAB0" w14:textId="77777777" w:rsidR="00481214" w:rsidRDefault="00481214" w:rsidP="00481214">
      <w:r>
        <w:t>2. Oczekuje się, aby do uzyskania oceny pozytywnej z działalności naukowej pracownik z grupy badawczo-dydaktycznej, w ciągu 4 lat przed dokonaniem oceny był:</w:t>
      </w:r>
    </w:p>
    <w:p w14:paraId="226ABAB2" w14:textId="77777777" w:rsidR="00481214" w:rsidRDefault="00481214" w:rsidP="00481214">
      <w:r>
        <w:lastRenderedPageBreak/>
        <w:t xml:space="preserve">1) autorem lub współautorem co najmniej dwóch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jednego z tych artykułów,</w:t>
      </w:r>
    </w:p>
    <w:p w14:paraId="73890073" w14:textId="77777777" w:rsidR="00481214" w:rsidRDefault="00481214" w:rsidP="00481214">
      <w:r>
        <w:t>lub</w:t>
      </w:r>
    </w:p>
    <w:p w14:paraId="69E3280C" w14:textId="77777777" w:rsidR="00481214" w:rsidRDefault="00481214" w:rsidP="00481214">
      <w:r>
        <w:t xml:space="preserve">2) autorem lub współautorem co najmniej jednej recenzowanej, oryginalnej monografii naukowej wydanej po raz pierwszy w wydawnictwie z najwyższego poziomu wykazu wydawnictw oraz autorem co najmniej jednego artykułu w czasopismach naukowych ujętych w bazach </w:t>
      </w:r>
      <w:proofErr w:type="spellStart"/>
      <w:r>
        <w:t>Scopus</w:t>
      </w:r>
      <w:proofErr w:type="spellEnd"/>
      <w:r>
        <w:t xml:space="preserve">, Web of Science </w:t>
      </w:r>
      <w:proofErr w:type="spellStart"/>
      <w:r>
        <w:t>Core</w:t>
      </w:r>
      <w:proofErr w:type="spellEnd"/>
      <w:r>
        <w:t xml:space="preserve"> Collection lub ERIH Plus,</w:t>
      </w:r>
    </w:p>
    <w:p w14:paraId="4A844055" w14:textId="77777777" w:rsidR="00481214" w:rsidRDefault="00481214" w:rsidP="00481214">
      <w:r>
        <w:t>lub</w:t>
      </w:r>
    </w:p>
    <w:p w14:paraId="4EA4CCE7" w14:textId="77777777" w:rsidR="00481214" w:rsidRDefault="00481214" w:rsidP="00481214">
      <w:r>
        <w:t xml:space="preserve">3) autorem lub współautorem co najmniej jednej recenzowanej monografii naukowej, która uzyskała nagrodę naukową przyznawaną przez Prezesa Rady Ministrów, ministra, jednostkę Polskiej Akademii Nauki, Fundację na rzecz Nauki Polskiej lub towarzystwo naukowe, oraz autorem co najmniej jednego artykułu w czasopismach naukowych ujętych w bazach </w:t>
      </w:r>
      <w:proofErr w:type="spellStart"/>
      <w:r>
        <w:t>Scopus</w:t>
      </w:r>
      <w:proofErr w:type="spellEnd"/>
      <w:r>
        <w:t xml:space="preserve">, Web of Science </w:t>
      </w:r>
      <w:proofErr w:type="spellStart"/>
      <w:r>
        <w:t>Core</w:t>
      </w:r>
      <w:proofErr w:type="spellEnd"/>
      <w:r>
        <w:t xml:space="preserve"> Collection lub ERIH Plus,</w:t>
      </w:r>
    </w:p>
    <w:p w14:paraId="23559376" w14:textId="77777777" w:rsidR="00481214" w:rsidRDefault="00481214" w:rsidP="00481214">
      <w:r>
        <w:t>lub</w:t>
      </w:r>
    </w:p>
    <w:p w14:paraId="2506CBAB" w14:textId="1D04650F" w:rsidR="00481214" w:rsidRDefault="00481214" w:rsidP="00481214">
      <w:r>
        <w:t xml:space="preserve">4) autorem lub współautorem co najmniej dwóch recenzowanych monografii naukowych opublikowanych w wydawnictwach z niższego poziomu wykazu wydawnictw oraz autorem co najmniej jednego artykułu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jednego z tych artykułów</w:t>
      </w:r>
      <w:r w:rsidR="00164F33">
        <w:t>.</w:t>
      </w:r>
    </w:p>
    <w:p w14:paraId="607A37A9" w14:textId="0BBBDE4C" w:rsidR="00481214" w:rsidRDefault="00481214" w:rsidP="00481214">
      <w:r>
        <w:t>3. Oczekuje się, aby do uzyskania oceny pozytywnej z działalności naukowej pracownik z grupy badawczo-dydaktycznej, który przebywał w okresie oceny na co najmniej rocznym urlopie naukowym, w ciągu 4 lat przed dokonaniem oceny był:</w:t>
      </w:r>
    </w:p>
    <w:p w14:paraId="4BB63592" w14:textId="3F887A18" w:rsidR="00481214" w:rsidRDefault="00481214" w:rsidP="00481214">
      <w:r>
        <w:t xml:space="preserve">1) autorem lub współautorem co najmniej trzech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jednego z tych artykułów,</w:t>
      </w:r>
    </w:p>
    <w:p w14:paraId="28320073" w14:textId="77777777" w:rsidR="00481214" w:rsidRDefault="00481214" w:rsidP="00481214">
      <w:r>
        <w:t>lub</w:t>
      </w:r>
    </w:p>
    <w:p w14:paraId="21481086" w14:textId="1747B7FF" w:rsidR="00481214" w:rsidRDefault="00481214" w:rsidP="00481214">
      <w:r>
        <w:t xml:space="preserve">2) autorem lub współautorem co najmniej jednej recenzowanej, oryginalnej monografii naukowej wydanej po raz pierwszy w wydawnictwie z najwyższego poziomu wykazu wydawnictw oraz autorem co najmniej dwóch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w:t>
      </w:r>
    </w:p>
    <w:p w14:paraId="64AEA8DD" w14:textId="77777777" w:rsidR="00481214" w:rsidRDefault="00481214" w:rsidP="00481214">
      <w:r>
        <w:t>lub</w:t>
      </w:r>
    </w:p>
    <w:p w14:paraId="1B910B5E" w14:textId="418D4394" w:rsidR="00481214" w:rsidRDefault="00481214" w:rsidP="00481214">
      <w:r>
        <w:t xml:space="preserve">3) autorem lub współautorem co najmniej jednej recenzowanej monografii naukowej, która uzyskała nagrodę naukową przyznawaną przez Prezesa Rady Ministrów, ministra, jednostkę Polskiej Akademii Nauki, Fundację na rzecz Nauki Polskiej lub towarzystwo </w:t>
      </w:r>
      <w:r>
        <w:lastRenderedPageBreak/>
        <w:t xml:space="preserve">naukowe, oraz autorem co najmniej </w:t>
      </w:r>
      <w:r w:rsidR="00897B8C">
        <w:t>dwóch</w:t>
      </w:r>
      <w:r>
        <w:t xml:space="preserve"> artykuł</w:t>
      </w:r>
      <w:r w:rsidR="00897B8C">
        <w:t>ów</w:t>
      </w:r>
      <w:r>
        <w:t xml:space="preserve"> w czasopismach naukowych ujętych w bazach </w:t>
      </w:r>
      <w:proofErr w:type="spellStart"/>
      <w:r>
        <w:t>Scopus</w:t>
      </w:r>
      <w:proofErr w:type="spellEnd"/>
      <w:r>
        <w:t xml:space="preserve">, Web of Science </w:t>
      </w:r>
      <w:proofErr w:type="spellStart"/>
      <w:r>
        <w:t>Core</w:t>
      </w:r>
      <w:proofErr w:type="spellEnd"/>
      <w:r>
        <w:t xml:space="preserve"> Collection lub ERIH Plus,</w:t>
      </w:r>
    </w:p>
    <w:p w14:paraId="266DC9E6" w14:textId="77777777" w:rsidR="00481214" w:rsidRDefault="00481214" w:rsidP="00481214">
      <w:r>
        <w:t>lub</w:t>
      </w:r>
    </w:p>
    <w:p w14:paraId="3F5724F2" w14:textId="24924A04" w:rsidR="00481214" w:rsidRDefault="00481214" w:rsidP="00481214">
      <w:r>
        <w:t xml:space="preserve">4) autorem lub współautorem co najmniej dwóch recenzowanych monografii naukowych opublikowanych w wydawnictwach z niższego poziomu wykazu wydawnictw oraz autorem co najmniej </w:t>
      </w:r>
      <w:r w:rsidR="00897B8C">
        <w:t>dwóch</w:t>
      </w:r>
      <w:r>
        <w:t xml:space="preserve"> artykuł</w:t>
      </w:r>
      <w:r w:rsidR="00897B8C">
        <w:t>ów</w:t>
      </w:r>
      <w:r>
        <w:t xml:space="preserve">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jednego z tych artykułów</w:t>
      </w:r>
      <w:r w:rsidR="00B92203">
        <w:t>.</w:t>
      </w:r>
    </w:p>
    <w:p w14:paraId="10C022A2" w14:textId="44B617EF" w:rsidR="00481214" w:rsidRDefault="00481214" w:rsidP="00481214">
      <w:r>
        <w:t>4. Oczekuje się, aby do uzyskania oceny pozytywnej z działalności naukowej pracownik z grupy badawczej, w ciągu 4 lat przed dokonaniem oceny był:</w:t>
      </w:r>
    </w:p>
    <w:p w14:paraId="35FD6D94" w14:textId="77777777" w:rsidR="00481214" w:rsidRDefault="00481214" w:rsidP="00481214">
      <w:r>
        <w:t xml:space="preserve">1) autorem lub współautorem co najmniej ośmiu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trzech z tych artykułów,</w:t>
      </w:r>
    </w:p>
    <w:p w14:paraId="5661A09B" w14:textId="77777777" w:rsidR="00481214" w:rsidRDefault="00481214" w:rsidP="00481214">
      <w:r>
        <w:t>lub</w:t>
      </w:r>
    </w:p>
    <w:p w14:paraId="7A5B2BFA" w14:textId="77777777" w:rsidR="00481214" w:rsidRDefault="00481214" w:rsidP="00481214">
      <w:r>
        <w:t xml:space="preserve">2) autorem lub współautorem co najmniej jednej recenzowanej, oryginalnej monografii naukowej, wydanej po raz pierwszy w wydawnictwie z najwyższego poziomu wykazu wydawnictw oraz autorem lub współautorem co najmniej sześciu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dwóch z tych artykułów,</w:t>
      </w:r>
    </w:p>
    <w:p w14:paraId="16B31593" w14:textId="77777777" w:rsidR="00481214" w:rsidRDefault="00481214" w:rsidP="00481214">
      <w:r>
        <w:t>lub</w:t>
      </w:r>
    </w:p>
    <w:p w14:paraId="6F4F76B3" w14:textId="77777777" w:rsidR="00481214" w:rsidRDefault="00481214" w:rsidP="00481214">
      <w:r>
        <w:t xml:space="preserve">3) autorem lub współautorem co najmniej jednej recenzowanej monografii naukowej, która uzyskała nagrodę naukową przyznawaną przez Prezesa Rady Ministrów, ministra, jednostkę Polskiej Akademii Nauki, Fundację na rzecz Nauki Polskiej lub towarzystwo naukowe, oraz autorem lub współautorem co najmniej sześciu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dwóch z tych artykułów,</w:t>
      </w:r>
    </w:p>
    <w:p w14:paraId="5689AA1C" w14:textId="77777777" w:rsidR="00481214" w:rsidRDefault="00481214" w:rsidP="00481214">
      <w:r>
        <w:t>lub</w:t>
      </w:r>
    </w:p>
    <w:p w14:paraId="431946E2" w14:textId="1838B9F1" w:rsidR="00481214" w:rsidRDefault="00481214" w:rsidP="00481214">
      <w:r>
        <w:t xml:space="preserve">4) autorem lub współautorem co najmniej dwóch recenzowanych monografii naukowych opublikowanych w wydawnictwach z niższego poziomu wykazu wydawnictw oraz autorem lub współautorem co najmniej czterech artykułów w czasopismach naukowych ujętych w bazach </w:t>
      </w:r>
      <w:proofErr w:type="spellStart"/>
      <w:r>
        <w:t>Scopus</w:t>
      </w:r>
      <w:proofErr w:type="spellEnd"/>
      <w:r>
        <w:t xml:space="preserve">, Web of Science </w:t>
      </w:r>
      <w:proofErr w:type="spellStart"/>
      <w:r>
        <w:t>Core</w:t>
      </w:r>
      <w:proofErr w:type="spellEnd"/>
      <w:r>
        <w:t xml:space="preserve"> Collection lub ERIH Plus, w tym wyłącznym autorem co najmniej jednego z tych artykułów.</w:t>
      </w:r>
    </w:p>
    <w:p w14:paraId="26F0EC16" w14:textId="5082E228" w:rsidR="00164F33" w:rsidRDefault="00164F33" w:rsidP="00481214">
      <w:r>
        <w:t xml:space="preserve">5. </w:t>
      </w:r>
      <w:r w:rsidRPr="00164F33">
        <w:t>Zaleca się, aby pracownik z grup wymienionych w punktach 2-4, posiadał także co najmniej jedno osiągnięcie spośród wskazanych w ust. 1 pkt 4-11.</w:t>
      </w:r>
    </w:p>
    <w:p w14:paraId="306FDBF7" w14:textId="32A997CC" w:rsidR="009E1DC6" w:rsidRDefault="00164F33" w:rsidP="00481214">
      <w:r>
        <w:lastRenderedPageBreak/>
        <w:t>6</w:t>
      </w:r>
      <w:r w:rsidR="00481214">
        <w:t xml:space="preserve">. </w:t>
      </w:r>
      <w:r w:rsidR="009E1DC6">
        <w:t xml:space="preserve">W przypadku każdej grupy pracowników jeden z artykułów opublikowanych w </w:t>
      </w:r>
      <w:r w:rsidR="009E1DC6" w:rsidRPr="009E1DC6">
        <w:t xml:space="preserve">czasopismach naukowych ujętych w bazach </w:t>
      </w:r>
      <w:proofErr w:type="spellStart"/>
      <w:r w:rsidR="009E1DC6" w:rsidRPr="009E1DC6">
        <w:t>Scopus</w:t>
      </w:r>
      <w:proofErr w:type="spellEnd"/>
      <w:r w:rsidR="009E1DC6" w:rsidRPr="009E1DC6">
        <w:t xml:space="preserve">, Web of Science </w:t>
      </w:r>
      <w:proofErr w:type="spellStart"/>
      <w:r w:rsidR="009E1DC6" w:rsidRPr="009E1DC6">
        <w:t>Core</w:t>
      </w:r>
      <w:proofErr w:type="spellEnd"/>
      <w:r w:rsidR="009E1DC6" w:rsidRPr="009E1DC6">
        <w:t xml:space="preserve"> Collection lub ERIH Plus</w:t>
      </w:r>
      <w:r w:rsidR="009E1DC6">
        <w:t xml:space="preserve"> może zostać zastąpiony artykułem w czasopiśmie o uznanej renomie, o którym mowa w ust. 1 pkt. 2.</w:t>
      </w:r>
    </w:p>
    <w:p w14:paraId="65ACF795" w14:textId="0E902011" w:rsidR="00481214" w:rsidRDefault="00164F33" w:rsidP="00481214">
      <w:r>
        <w:t>7</w:t>
      </w:r>
      <w:r w:rsidR="009E1DC6">
        <w:t xml:space="preserve">. </w:t>
      </w:r>
      <w:r w:rsidR="00481214">
        <w:t>Autorstwa rozdziału w monografii nie uważa się za współautorstwo monografii w rozumieniu pkt 2.2-4 oraz w rozumieniu pkt 3.2-4.</w:t>
      </w:r>
    </w:p>
    <w:p w14:paraId="37A306A4" w14:textId="652DAC08" w:rsidR="00481214" w:rsidRDefault="00164F33" w:rsidP="00481214">
      <w:r>
        <w:t>8</w:t>
      </w:r>
      <w:r w:rsidR="00481214">
        <w:t>. Monografią w rozumieniu pkt 2.2 i 3 oraz w rozumieniu pkt 3. 2 i 3 jest także monografia, która stanowiła podstawę nadania stopnia naukowego doktora habilitowanego lub nadania tytułu profesora.</w:t>
      </w:r>
    </w:p>
    <w:p w14:paraId="154A2FC6" w14:textId="2EE77A7D" w:rsidR="00B92203" w:rsidRDefault="00164F33" w:rsidP="00481214">
      <w:r>
        <w:t>9</w:t>
      </w:r>
      <w:r w:rsidR="00B92203">
        <w:t>. P</w:t>
      </w:r>
      <w:r w:rsidR="00B92203" w:rsidRPr="00B92203">
        <w:t xml:space="preserve">racownik </w:t>
      </w:r>
      <w:r w:rsidR="00B92203">
        <w:t xml:space="preserve">z grupy badawczej i badawczo-dydaktycznej </w:t>
      </w:r>
      <w:r w:rsidR="00B92203" w:rsidRPr="00B92203">
        <w:t>powinien przedstawiać w ramach oceny pracowniczej opracowani</w:t>
      </w:r>
      <w:r w:rsidR="00B92203">
        <w:t>e</w:t>
      </w:r>
      <w:r w:rsidR="00B92203" w:rsidRPr="00B92203">
        <w:t xml:space="preserve"> na temat wpływu społecznego</w:t>
      </w:r>
      <w:r w:rsidR="00B92203">
        <w:t xml:space="preserve"> lub gospodarczego, o którym mowa w ust. 1 pkt. 7</w:t>
      </w:r>
      <w:r w:rsidR="00B92203" w:rsidRPr="00B92203">
        <w:t xml:space="preserve">, łącznie z dowodami </w:t>
      </w:r>
      <w:r w:rsidR="00B92203">
        <w:t>potwierdzającymi zaistnienie takiego wpływu.</w:t>
      </w:r>
    </w:p>
    <w:p w14:paraId="7BFE7277" w14:textId="2E18F7AC" w:rsidR="00481214" w:rsidRDefault="00164F33" w:rsidP="00481214">
      <w:r>
        <w:t>10</w:t>
      </w:r>
      <w:r w:rsidR="00B92203">
        <w:t>.</w:t>
      </w:r>
      <w:r w:rsidR="00481214">
        <w:t xml:space="preserve"> Oceny osiągnięć naukowych, o których mowa w pkt 1, w tym udziału ocenianego nauczyciela w ich powstaniu dokonuje komisja oceniająca.</w:t>
      </w:r>
    </w:p>
    <w:p w14:paraId="7660F2A1" w14:textId="77777777" w:rsidR="00D773F2" w:rsidRDefault="00D773F2" w:rsidP="00481214"/>
    <w:p w14:paraId="0BC4AA4B" w14:textId="77777777" w:rsidR="00D773F2" w:rsidRDefault="00D773F2" w:rsidP="00481214"/>
    <w:p w14:paraId="442171DF" w14:textId="77777777" w:rsidR="00D773F2" w:rsidRDefault="00D773F2" w:rsidP="00481214"/>
    <w:p w14:paraId="47AD19F2" w14:textId="04CEC1D2" w:rsidR="00D773F2" w:rsidRPr="00C777B8" w:rsidRDefault="00D773F2" w:rsidP="00D773F2">
      <w:pPr>
        <w:pStyle w:val="Podstawowyakapit"/>
        <w:ind w:left="4674" w:firstLine="426"/>
        <w:jc w:val="both"/>
        <w:rPr>
          <w:rFonts w:asciiTheme="minorHAnsi" w:hAnsiTheme="minorHAnsi" w:cs="Arial"/>
          <w:sz w:val="20"/>
          <w:szCs w:val="20"/>
        </w:rPr>
      </w:pPr>
      <w:r w:rsidRPr="00C777B8">
        <w:rPr>
          <w:rFonts w:asciiTheme="minorHAnsi" w:hAnsiTheme="minorHAnsi" w:cs="Arial"/>
          <w:sz w:val="20"/>
          <w:szCs w:val="20"/>
        </w:rPr>
        <w:t>Przewodniczący</w:t>
      </w:r>
    </w:p>
    <w:p w14:paraId="56C946FC" w14:textId="77777777" w:rsidR="00D773F2" w:rsidRPr="00C777B8" w:rsidRDefault="00D773F2" w:rsidP="00D773F2">
      <w:pPr>
        <w:pStyle w:val="Podstawowyakapit"/>
        <w:ind w:left="5100"/>
        <w:jc w:val="both"/>
        <w:rPr>
          <w:rFonts w:asciiTheme="minorHAnsi" w:hAnsiTheme="minorHAnsi" w:cs="Arial"/>
          <w:sz w:val="20"/>
          <w:szCs w:val="20"/>
        </w:rPr>
      </w:pPr>
      <w:r w:rsidRPr="00C777B8">
        <w:rPr>
          <w:rFonts w:asciiTheme="minorHAnsi" w:hAnsiTheme="minorHAnsi" w:cs="Arial"/>
          <w:sz w:val="20"/>
          <w:szCs w:val="20"/>
        </w:rPr>
        <w:t>Rady Dyscypliny Nauki Prawne</w:t>
      </w:r>
    </w:p>
    <w:p w14:paraId="02B504DF" w14:textId="77777777" w:rsidR="00D773F2" w:rsidRPr="00C777B8" w:rsidRDefault="00D773F2" w:rsidP="00D773F2">
      <w:pPr>
        <w:pStyle w:val="Podstawowyakapit"/>
        <w:ind w:left="4674" w:firstLine="426"/>
        <w:jc w:val="both"/>
        <w:rPr>
          <w:rFonts w:asciiTheme="minorHAnsi" w:hAnsiTheme="minorHAnsi" w:cs="Arial"/>
          <w:sz w:val="20"/>
          <w:szCs w:val="20"/>
        </w:rPr>
      </w:pPr>
      <w:r w:rsidRPr="00C777B8">
        <w:rPr>
          <w:rFonts w:asciiTheme="minorHAnsi" w:hAnsiTheme="minorHAnsi" w:cs="Arial"/>
          <w:sz w:val="20"/>
          <w:szCs w:val="20"/>
        </w:rPr>
        <w:t>Uniwersytetu Gdańskiego</w:t>
      </w:r>
    </w:p>
    <w:p w14:paraId="758891E3" w14:textId="77777777" w:rsidR="00D773F2" w:rsidRPr="00C777B8" w:rsidRDefault="00D773F2" w:rsidP="00D773F2">
      <w:pPr>
        <w:pStyle w:val="Podstawowyakapit"/>
        <w:ind w:left="4674" w:firstLine="426"/>
        <w:jc w:val="both"/>
        <w:rPr>
          <w:rFonts w:asciiTheme="minorHAnsi" w:hAnsiTheme="minorHAnsi" w:cs="Arial"/>
          <w:sz w:val="20"/>
          <w:szCs w:val="20"/>
        </w:rPr>
      </w:pPr>
      <w:r w:rsidRPr="00C777B8">
        <w:rPr>
          <w:rFonts w:asciiTheme="minorHAnsi" w:hAnsiTheme="minorHAnsi" w:cs="Arial"/>
          <w:sz w:val="20"/>
          <w:szCs w:val="20"/>
        </w:rPr>
        <w:t>dr hab. Piotr Uziębło</w:t>
      </w:r>
    </w:p>
    <w:p w14:paraId="1351981F" w14:textId="77777777" w:rsidR="00D773F2" w:rsidRPr="00C777B8" w:rsidRDefault="00D773F2" w:rsidP="00D773F2">
      <w:pPr>
        <w:pStyle w:val="Podstawowyakapit"/>
        <w:ind w:left="4674" w:firstLine="426"/>
        <w:jc w:val="both"/>
        <w:rPr>
          <w:rFonts w:asciiTheme="minorHAnsi" w:hAnsiTheme="minorHAnsi" w:cs="Arial"/>
          <w:sz w:val="20"/>
          <w:szCs w:val="20"/>
        </w:rPr>
      </w:pPr>
      <w:r w:rsidRPr="00C777B8">
        <w:rPr>
          <w:rFonts w:asciiTheme="minorHAnsi" w:hAnsiTheme="minorHAnsi" w:cs="Arial"/>
          <w:sz w:val="20"/>
          <w:szCs w:val="20"/>
        </w:rPr>
        <w:t>profesor Uniwersytetu Gdańskiego</w:t>
      </w:r>
    </w:p>
    <w:p w14:paraId="547CD418" w14:textId="3C45A1F9" w:rsidR="00D773F2" w:rsidRDefault="00D773F2" w:rsidP="00481214"/>
    <w:sectPr w:rsidR="00D773F2" w:rsidSect="004F081B">
      <w:footerReference w:type="default" r:id="rId6"/>
      <w:pgSz w:w="11906" w:h="16838"/>
      <w:pgMar w:top="1417" w:right="1417" w:bottom="1417" w:left="1417"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52FD" w14:textId="77777777" w:rsidR="004F081B" w:rsidRDefault="004F081B" w:rsidP="004F081B">
      <w:pPr>
        <w:spacing w:after="0" w:line="240" w:lineRule="auto"/>
      </w:pPr>
      <w:r>
        <w:separator/>
      </w:r>
    </w:p>
  </w:endnote>
  <w:endnote w:type="continuationSeparator" w:id="0">
    <w:p w14:paraId="573F955D" w14:textId="77777777" w:rsidR="004F081B" w:rsidRDefault="004F081B" w:rsidP="004F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92733"/>
      <w:docPartObj>
        <w:docPartGallery w:val="Page Numbers (Bottom of Page)"/>
        <w:docPartUnique/>
      </w:docPartObj>
    </w:sdtPr>
    <w:sdtEndPr>
      <w:rPr>
        <w:sz w:val="18"/>
        <w:szCs w:val="18"/>
      </w:rPr>
    </w:sdtEndPr>
    <w:sdtContent>
      <w:p w14:paraId="624BB339" w14:textId="3C3EAC91" w:rsidR="004F081B" w:rsidRPr="004F081B" w:rsidRDefault="004F081B">
        <w:pPr>
          <w:pStyle w:val="Stopka"/>
          <w:jc w:val="right"/>
          <w:rPr>
            <w:sz w:val="18"/>
            <w:szCs w:val="18"/>
          </w:rPr>
        </w:pPr>
        <w:r w:rsidRPr="004F081B">
          <w:rPr>
            <w:sz w:val="18"/>
            <w:szCs w:val="18"/>
          </w:rPr>
          <w:fldChar w:fldCharType="begin"/>
        </w:r>
        <w:r w:rsidRPr="004F081B">
          <w:rPr>
            <w:sz w:val="18"/>
            <w:szCs w:val="18"/>
          </w:rPr>
          <w:instrText>PAGE   \* MERGEFORMAT</w:instrText>
        </w:r>
        <w:r w:rsidRPr="004F081B">
          <w:rPr>
            <w:sz w:val="18"/>
            <w:szCs w:val="18"/>
          </w:rPr>
          <w:fldChar w:fldCharType="separate"/>
        </w:r>
        <w:r w:rsidRPr="004F081B">
          <w:rPr>
            <w:sz w:val="18"/>
            <w:szCs w:val="18"/>
          </w:rPr>
          <w:t>2</w:t>
        </w:r>
        <w:r w:rsidRPr="004F081B">
          <w:rPr>
            <w:sz w:val="18"/>
            <w:szCs w:val="18"/>
          </w:rPr>
          <w:fldChar w:fldCharType="end"/>
        </w:r>
      </w:p>
    </w:sdtContent>
  </w:sdt>
  <w:p w14:paraId="2C0038EB" w14:textId="77777777" w:rsidR="004F081B" w:rsidRDefault="004F08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D3DE" w14:textId="77777777" w:rsidR="004F081B" w:rsidRDefault="004F081B" w:rsidP="004F081B">
      <w:pPr>
        <w:spacing w:after="0" w:line="240" w:lineRule="auto"/>
      </w:pPr>
      <w:r>
        <w:separator/>
      </w:r>
    </w:p>
  </w:footnote>
  <w:footnote w:type="continuationSeparator" w:id="0">
    <w:p w14:paraId="187BDD2A" w14:textId="77777777" w:rsidR="004F081B" w:rsidRDefault="004F081B" w:rsidP="004F0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14"/>
    <w:rsid w:val="000C5053"/>
    <w:rsid w:val="00164F33"/>
    <w:rsid w:val="003441EA"/>
    <w:rsid w:val="00430DD1"/>
    <w:rsid w:val="00481214"/>
    <w:rsid w:val="004F081B"/>
    <w:rsid w:val="006A65CD"/>
    <w:rsid w:val="00897B8C"/>
    <w:rsid w:val="009E1DC6"/>
    <w:rsid w:val="009E4D2D"/>
    <w:rsid w:val="00B73811"/>
    <w:rsid w:val="00B92203"/>
    <w:rsid w:val="00C777B8"/>
    <w:rsid w:val="00D77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D85DA"/>
  <w15:chartTrackingRefBased/>
  <w15:docId w15:val="{A266E5F4-FAF1-4821-BC71-B1DBCE0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1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81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8121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8121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8121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8121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121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121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121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121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8121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8121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8121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8121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812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121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12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1214"/>
    <w:rPr>
      <w:rFonts w:eastAsiaTheme="majorEastAsia" w:cstheme="majorBidi"/>
      <w:color w:val="272727" w:themeColor="text1" w:themeTint="D8"/>
    </w:rPr>
  </w:style>
  <w:style w:type="paragraph" w:styleId="Tytu">
    <w:name w:val="Title"/>
    <w:basedOn w:val="Normalny"/>
    <w:next w:val="Normalny"/>
    <w:link w:val="TytuZnak"/>
    <w:uiPriority w:val="10"/>
    <w:qFormat/>
    <w:rsid w:val="0048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12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121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12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1214"/>
    <w:pPr>
      <w:spacing w:before="160"/>
      <w:jc w:val="center"/>
    </w:pPr>
    <w:rPr>
      <w:i/>
      <w:iCs/>
      <w:color w:val="404040" w:themeColor="text1" w:themeTint="BF"/>
    </w:rPr>
  </w:style>
  <w:style w:type="character" w:customStyle="1" w:styleId="CytatZnak">
    <w:name w:val="Cytat Znak"/>
    <w:basedOn w:val="Domylnaczcionkaakapitu"/>
    <w:link w:val="Cytat"/>
    <w:uiPriority w:val="29"/>
    <w:rsid w:val="00481214"/>
    <w:rPr>
      <w:i/>
      <w:iCs/>
      <w:color w:val="404040" w:themeColor="text1" w:themeTint="BF"/>
    </w:rPr>
  </w:style>
  <w:style w:type="paragraph" w:styleId="Akapitzlist">
    <w:name w:val="List Paragraph"/>
    <w:basedOn w:val="Normalny"/>
    <w:uiPriority w:val="34"/>
    <w:qFormat/>
    <w:rsid w:val="00481214"/>
    <w:pPr>
      <w:ind w:left="720"/>
      <w:contextualSpacing/>
    </w:pPr>
  </w:style>
  <w:style w:type="character" w:styleId="Wyrnienieintensywne">
    <w:name w:val="Intense Emphasis"/>
    <w:basedOn w:val="Domylnaczcionkaakapitu"/>
    <w:uiPriority w:val="21"/>
    <w:qFormat/>
    <w:rsid w:val="00481214"/>
    <w:rPr>
      <w:i/>
      <w:iCs/>
      <w:color w:val="0F4761" w:themeColor="accent1" w:themeShade="BF"/>
    </w:rPr>
  </w:style>
  <w:style w:type="paragraph" w:styleId="Cytatintensywny">
    <w:name w:val="Intense Quote"/>
    <w:basedOn w:val="Normalny"/>
    <w:next w:val="Normalny"/>
    <w:link w:val="CytatintensywnyZnak"/>
    <w:uiPriority w:val="30"/>
    <w:qFormat/>
    <w:rsid w:val="00481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81214"/>
    <w:rPr>
      <w:i/>
      <w:iCs/>
      <w:color w:val="0F4761" w:themeColor="accent1" w:themeShade="BF"/>
    </w:rPr>
  </w:style>
  <w:style w:type="character" w:styleId="Odwoanieintensywne">
    <w:name w:val="Intense Reference"/>
    <w:basedOn w:val="Domylnaczcionkaakapitu"/>
    <w:uiPriority w:val="32"/>
    <w:qFormat/>
    <w:rsid w:val="00481214"/>
    <w:rPr>
      <w:b/>
      <w:bCs/>
      <w:smallCaps/>
      <w:color w:val="0F4761" w:themeColor="accent1" w:themeShade="BF"/>
      <w:spacing w:val="5"/>
    </w:rPr>
  </w:style>
  <w:style w:type="paragraph" w:styleId="Nagwek">
    <w:name w:val="header"/>
    <w:basedOn w:val="Normalny"/>
    <w:link w:val="NagwekZnak"/>
    <w:uiPriority w:val="99"/>
    <w:unhideWhenUsed/>
    <w:rsid w:val="004F0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081B"/>
  </w:style>
  <w:style w:type="paragraph" w:styleId="Stopka">
    <w:name w:val="footer"/>
    <w:basedOn w:val="Normalny"/>
    <w:link w:val="StopkaZnak"/>
    <w:uiPriority w:val="99"/>
    <w:unhideWhenUsed/>
    <w:rsid w:val="004F0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081B"/>
  </w:style>
  <w:style w:type="paragraph" w:customStyle="1" w:styleId="Podstawowyakapit">
    <w:name w:val="[Podstawowy akapit]"/>
    <w:basedOn w:val="Normalny"/>
    <w:uiPriority w:val="99"/>
    <w:rsid w:val="00D773F2"/>
    <w:pPr>
      <w:autoSpaceDE w:val="0"/>
      <w:autoSpaceDN w:val="0"/>
      <w:adjustRightInd w:val="0"/>
      <w:spacing w:after="0" w:line="288" w:lineRule="auto"/>
      <w:textAlignment w:val="center"/>
    </w:pPr>
    <w:rPr>
      <w:rFonts w:ascii="MinionPro-Regular" w:hAnsi="MinionPro-Regular" w:cs="MinionPro-Regular"/>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644D7287B2E4CB095C60A2ACBF12F" ma:contentTypeVersion="17" ma:contentTypeDescription="Create a new document." ma:contentTypeScope="" ma:versionID="def4d5200573355185cd22d2090278de">
  <xsd:schema xmlns:xsd="http://www.w3.org/2001/XMLSchema" xmlns:xs="http://www.w3.org/2001/XMLSchema" xmlns:p="http://schemas.microsoft.com/office/2006/metadata/properties" xmlns:ns2="a4b02788-e0bc-4c62-b187-63b4d221cd2a" xmlns:ns3="62b3a468-6022-45b7-a38c-551e43f725d9" targetNamespace="http://schemas.microsoft.com/office/2006/metadata/properties" ma:root="true" ma:fieldsID="bdb7757ca607fa8ad1eae8ba989724a7" ns2:_="" ns3:_="">
    <xsd:import namespace="a4b02788-e0bc-4c62-b187-63b4d221cd2a"/>
    <xsd:import namespace="62b3a468-6022-45b7-a38c-551e43f725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02788-e0bc-4c62-b187-63b4d221cd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b425b1-9d99-4d08-b4db-3d006c73eff4}" ma:internalName="TaxCatchAll" ma:showField="CatchAllData" ma:web="a4b02788-e0bc-4c62-b187-63b4d221c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3a468-6022-45b7-a38c-551e43f725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886515-a33b-4847-91c7-1e842a7fd5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b02788-e0bc-4c62-b187-63b4d221cd2a" xsi:nil="true"/>
    <lcf76f155ced4ddcb4097134ff3c332f xmlns="62b3a468-6022-45b7-a38c-551e43f725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873B3-C320-4DD9-8B90-0634D70396A2}"/>
</file>

<file path=customXml/itemProps2.xml><?xml version="1.0" encoding="utf-8"?>
<ds:datastoreItem xmlns:ds="http://schemas.openxmlformats.org/officeDocument/2006/customXml" ds:itemID="{BC2EB1F9-ED09-4845-B55B-0BDF5047B56D}"/>
</file>

<file path=customXml/itemProps3.xml><?xml version="1.0" encoding="utf-8"?>
<ds:datastoreItem xmlns:ds="http://schemas.openxmlformats.org/officeDocument/2006/customXml" ds:itemID="{CF2DBBF0-6B5C-46B6-B101-9C91804ED4FD}"/>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6603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Uziębło</dc:creator>
  <cp:keywords/>
  <dc:description/>
  <cp:lastModifiedBy>Katarzyna Rynkowska</cp:lastModifiedBy>
  <cp:revision>4</cp:revision>
  <dcterms:created xsi:type="dcterms:W3CDTF">2025-12-08T11:49:00Z</dcterms:created>
  <dcterms:modified xsi:type="dcterms:W3CDTF">2025-12-08T11:50:00Z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0x010100180644D7287B2E4CB095C60A2ACBF12F</vt:lpwstr>
  </property>
</Properties>
</file>