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D5C85" w14:textId="77777777" w:rsidR="00526BD6" w:rsidRPr="00611277" w:rsidRDefault="00526BD6" w:rsidP="002D7495">
      <w:pPr>
        <w:spacing w:line="360" w:lineRule="auto"/>
        <w:jc w:val="both"/>
      </w:pPr>
    </w:p>
    <w:p w14:paraId="6FC3156F" w14:textId="77777777" w:rsidR="00526BD6" w:rsidRPr="00611277" w:rsidRDefault="00526BD6" w:rsidP="002D7495">
      <w:pPr>
        <w:spacing w:line="360" w:lineRule="auto"/>
        <w:jc w:val="both"/>
      </w:pPr>
    </w:p>
    <w:p w14:paraId="52F4B074" w14:textId="77777777" w:rsidR="000A69EE" w:rsidRPr="009D4BA3" w:rsidRDefault="000A69EE" w:rsidP="009D4BA3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</w:p>
    <w:p w14:paraId="1F11B0D8" w14:textId="5D84C4DA" w:rsidR="009D4BA3" w:rsidRPr="009D4BA3" w:rsidRDefault="009D4BA3" w:rsidP="009D4BA3">
      <w:pPr>
        <w:spacing w:after="0" w:line="360" w:lineRule="auto"/>
        <w:jc w:val="center"/>
        <w:rPr>
          <w:rFonts w:ascii="Cambria" w:hAnsi="Cambria"/>
          <w:b/>
          <w:sz w:val="26"/>
          <w:szCs w:val="26"/>
        </w:rPr>
      </w:pPr>
      <w:r w:rsidRPr="009D4BA3">
        <w:rPr>
          <w:rFonts w:ascii="Cambria" w:hAnsi="Cambria"/>
          <w:b/>
          <w:sz w:val="26"/>
          <w:szCs w:val="26"/>
        </w:rPr>
        <w:t>Katedra Prawa Karnego Procesowego i Kryminalistyki</w:t>
      </w:r>
    </w:p>
    <w:p w14:paraId="71B1B3DB" w14:textId="04BA0565" w:rsidR="009D4BA3" w:rsidRPr="009D4BA3" w:rsidRDefault="009D4BA3" w:rsidP="009D4BA3">
      <w:pPr>
        <w:spacing w:after="0" w:line="360" w:lineRule="auto"/>
        <w:jc w:val="center"/>
        <w:rPr>
          <w:rFonts w:ascii="Cambria" w:hAnsi="Cambria"/>
          <w:b/>
          <w:sz w:val="26"/>
          <w:szCs w:val="26"/>
        </w:rPr>
      </w:pPr>
      <w:r w:rsidRPr="009D4BA3">
        <w:rPr>
          <w:rFonts w:ascii="Cambria" w:hAnsi="Cambria"/>
          <w:b/>
          <w:sz w:val="26"/>
          <w:szCs w:val="26"/>
        </w:rPr>
        <w:t>oraz Koło Naukowe Prawa Karnego</w:t>
      </w:r>
    </w:p>
    <w:p w14:paraId="4980BEBB" w14:textId="77777777" w:rsidR="009D4BA3" w:rsidRDefault="009D4BA3" w:rsidP="009D4BA3">
      <w:pPr>
        <w:spacing w:after="0" w:line="360" w:lineRule="auto"/>
        <w:jc w:val="center"/>
        <w:rPr>
          <w:rFonts w:ascii="Cambria" w:hAnsi="Cambria"/>
          <w:sz w:val="24"/>
          <w:szCs w:val="24"/>
        </w:rPr>
      </w:pPr>
    </w:p>
    <w:p w14:paraId="6B21D61C" w14:textId="77777777" w:rsidR="009D4BA3" w:rsidRDefault="009D4BA3" w:rsidP="009D4BA3">
      <w:pPr>
        <w:spacing w:after="0" w:line="36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zapraszają </w:t>
      </w:r>
    </w:p>
    <w:p w14:paraId="1B708255" w14:textId="0C1FE9A2" w:rsidR="009D4BA3" w:rsidRPr="00457C48" w:rsidRDefault="009D4BA3" w:rsidP="009D4BA3">
      <w:pPr>
        <w:spacing w:after="0" w:line="36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 konferencję naukową</w:t>
      </w:r>
    </w:p>
    <w:p w14:paraId="333415AB" w14:textId="77777777" w:rsidR="009D4BA3" w:rsidRPr="009D4BA3" w:rsidRDefault="009D4BA3" w:rsidP="009D4BA3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</w:p>
    <w:p w14:paraId="4644C6E7" w14:textId="77777777" w:rsidR="009D4BA3" w:rsidRDefault="009D4BA3" w:rsidP="009D4BA3">
      <w:pPr>
        <w:tabs>
          <w:tab w:val="center" w:pos="709"/>
          <w:tab w:val="right" w:pos="10404"/>
        </w:tabs>
        <w:spacing w:after="120" w:line="240" w:lineRule="auto"/>
        <w:jc w:val="center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</w:rPr>
        <w:t xml:space="preserve">Bluźnierstwo w sztuce </w:t>
      </w:r>
    </w:p>
    <w:p w14:paraId="578F6575" w14:textId="77777777" w:rsidR="009D4BA3" w:rsidRPr="00457C48" w:rsidRDefault="009D4BA3" w:rsidP="009D4BA3">
      <w:pPr>
        <w:tabs>
          <w:tab w:val="center" w:pos="709"/>
          <w:tab w:val="right" w:pos="10404"/>
        </w:tabs>
        <w:spacing w:after="120" w:line="240" w:lineRule="auto"/>
        <w:jc w:val="center"/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sz w:val="32"/>
          <w:szCs w:val="32"/>
        </w:rPr>
        <w:t>z perspektywy polskiego i niemieckiego prawa karnego</w:t>
      </w:r>
    </w:p>
    <w:p w14:paraId="6B5901F9" w14:textId="77777777" w:rsidR="000A69EE" w:rsidRPr="00611277" w:rsidRDefault="000A69EE" w:rsidP="002D749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</w:p>
    <w:p w14:paraId="0A9CFD2B" w14:textId="6B9CCC76" w:rsidR="000A69EE" w:rsidRPr="00611277" w:rsidRDefault="000A69EE" w:rsidP="000A69EE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Uniwersytet Gdański</w:t>
      </w:r>
    </w:p>
    <w:p w14:paraId="15C390F6" w14:textId="43A91F41" w:rsidR="000A69EE" w:rsidRPr="00611277" w:rsidRDefault="000A69EE" w:rsidP="000A69EE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Wydział Prawa i Administracji</w:t>
      </w:r>
    </w:p>
    <w:p w14:paraId="48AC711C" w14:textId="2E3E46EE" w:rsidR="00526BD6" w:rsidRPr="00611277" w:rsidRDefault="000A69EE" w:rsidP="002D749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 xml:space="preserve">6 maja </w:t>
      </w:r>
      <w:r w:rsidR="00DC17D5" w:rsidRPr="00611277">
        <w:rPr>
          <w:rFonts w:ascii="Cambria" w:hAnsi="Cambria"/>
          <w:b/>
          <w:sz w:val="24"/>
          <w:szCs w:val="24"/>
        </w:rPr>
        <w:t>2016</w:t>
      </w:r>
      <w:r w:rsidR="00526BD6" w:rsidRPr="00611277">
        <w:rPr>
          <w:rFonts w:ascii="Cambria" w:hAnsi="Cambria"/>
          <w:b/>
          <w:sz w:val="24"/>
          <w:szCs w:val="24"/>
        </w:rPr>
        <w:t xml:space="preserve"> r.</w:t>
      </w:r>
    </w:p>
    <w:p w14:paraId="19B7557E" w14:textId="076771BB" w:rsidR="000A69EE" w:rsidRPr="00611277" w:rsidRDefault="00D614FD" w:rsidP="002D749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Au</w:t>
      </w:r>
      <w:r w:rsidR="00D55BCA" w:rsidRPr="00611277">
        <w:rPr>
          <w:rFonts w:ascii="Cambria" w:hAnsi="Cambria"/>
          <w:b/>
          <w:sz w:val="24"/>
          <w:szCs w:val="24"/>
        </w:rPr>
        <w:t>dytorium C</w:t>
      </w:r>
    </w:p>
    <w:p w14:paraId="1D688F84" w14:textId="77777777" w:rsidR="000A69EE" w:rsidRPr="00611277" w:rsidRDefault="000A69EE" w:rsidP="002D749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</w:p>
    <w:p w14:paraId="24150E11" w14:textId="5B39A4E2" w:rsidR="00526BD6" w:rsidRPr="00611277" w:rsidRDefault="00526BD6" w:rsidP="002D7495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PROGRAM</w:t>
      </w:r>
      <w:r w:rsidR="00D8652E" w:rsidRPr="00611277">
        <w:rPr>
          <w:rFonts w:ascii="Cambria" w:hAnsi="Cambria"/>
          <w:b/>
          <w:sz w:val="24"/>
          <w:szCs w:val="24"/>
        </w:rPr>
        <w:t xml:space="preserve"> </w:t>
      </w:r>
    </w:p>
    <w:p w14:paraId="60F04878" w14:textId="77777777" w:rsidR="00526BD6" w:rsidRPr="00611277" w:rsidRDefault="00526BD6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9431920" w14:textId="203D1576" w:rsidR="00526BD6" w:rsidRPr="00611277" w:rsidRDefault="000A69EE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10</w:t>
      </w:r>
      <w:r w:rsidR="00526BD6" w:rsidRPr="00611277">
        <w:rPr>
          <w:rFonts w:ascii="Cambria" w:hAnsi="Cambria"/>
          <w:b/>
          <w:sz w:val="24"/>
          <w:szCs w:val="24"/>
        </w:rPr>
        <w:t>.</w:t>
      </w:r>
      <w:r w:rsidRPr="00611277">
        <w:rPr>
          <w:rFonts w:ascii="Cambria" w:hAnsi="Cambria"/>
          <w:b/>
          <w:sz w:val="24"/>
          <w:szCs w:val="24"/>
        </w:rPr>
        <w:t>00</w:t>
      </w:r>
      <w:r w:rsidR="00526BD6" w:rsidRPr="00611277">
        <w:rPr>
          <w:rFonts w:ascii="Cambria" w:hAnsi="Cambria"/>
          <w:b/>
          <w:sz w:val="24"/>
          <w:szCs w:val="24"/>
        </w:rPr>
        <w:t xml:space="preserve"> Otwarcie konferencji</w:t>
      </w:r>
    </w:p>
    <w:p w14:paraId="5A756B08" w14:textId="3C669AA9" w:rsidR="00600280" w:rsidRDefault="000A69EE" w:rsidP="000A69EE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prof. UG dr hab. Sławomir Steinborn, </w:t>
      </w:r>
      <w:r w:rsidR="00600280" w:rsidRPr="00611277">
        <w:rPr>
          <w:rFonts w:ascii="Cambria" w:hAnsi="Cambria"/>
          <w:sz w:val="24"/>
          <w:szCs w:val="24"/>
        </w:rPr>
        <w:t>Kierownik Katedry Prawa Karnego Procesowego i Kryminalistyki UG</w:t>
      </w:r>
    </w:p>
    <w:p w14:paraId="168C10CC" w14:textId="11F3C91F" w:rsidR="002829FE" w:rsidRPr="00611277" w:rsidRDefault="002829FE" w:rsidP="000A69EE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prof. Ud dr hab. Wojciech Zalewski, Prodziekan Wydziału Prawa i Administracji UG</w:t>
      </w:r>
    </w:p>
    <w:p w14:paraId="7A12B30B" w14:textId="77777777" w:rsidR="00A65518" w:rsidRPr="00611277" w:rsidRDefault="00A65518" w:rsidP="00573241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677BA484" w14:textId="56127AFE" w:rsidR="00573241" w:rsidRPr="00611277" w:rsidRDefault="000A69EE" w:rsidP="00573241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10</w:t>
      </w:r>
      <w:r w:rsidR="00A564EB" w:rsidRPr="00611277">
        <w:rPr>
          <w:rFonts w:ascii="Cambria" w:hAnsi="Cambria"/>
          <w:b/>
          <w:sz w:val="24"/>
          <w:szCs w:val="24"/>
        </w:rPr>
        <w:t>.</w:t>
      </w:r>
      <w:r w:rsidRPr="00611277">
        <w:rPr>
          <w:rFonts w:ascii="Cambria" w:hAnsi="Cambria"/>
          <w:b/>
          <w:sz w:val="24"/>
          <w:szCs w:val="24"/>
        </w:rPr>
        <w:t>15</w:t>
      </w:r>
      <w:r w:rsidR="00A65518" w:rsidRPr="00611277">
        <w:rPr>
          <w:rFonts w:ascii="Cambria" w:hAnsi="Cambria"/>
          <w:b/>
          <w:sz w:val="24"/>
          <w:szCs w:val="24"/>
        </w:rPr>
        <w:t xml:space="preserve"> –</w:t>
      </w:r>
      <w:r w:rsidR="00600280" w:rsidRPr="00611277">
        <w:rPr>
          <w:rFonts w:ascii="Cambria" w:hAnsi="Cambria"/>
          <w:b/>
          <w:sz w:val="24"/>
          <w:szCs w:val="24"/>
        </w:rPr>
        <w:t xml:space="preserve"> 1</w:t>
      </w:r>
      <w:r w:rsidRPr="00611277">
        <w:rPr>
          <w:rFonts w:ascii="Cambria" w:hAnsi="Cambria"/>
          <w:b/>
          <w:sz w:val="24"/>
          <w:szCs w:val="24"/>
        </w:rPr>
        <w:t>1</w:t>
      </w:r>
      <w:r w:rsidR="00600280" w:rsidRPr="00611277">
        <w:rPr>
          <w:rFonts w:ascii="Cambria" w:hAnsi="Cambria"/>
          <w:b/>
          <w:sz w:val="24"/>
          <w:szCs w:val="24"/>
        </w:rPr>
        <w:t>.3</w:t>
      </w:r>
      <w:r w:rsidR="00A65518" w:rsidRPr="00611277">
        <w:rPr>
          <w:rFonts w:ascii="Cambria" w:hAnsi="Cambria"/>
          <w:b/>
          <w:sz w:val="24"/>
          <w:szCs w:val="24"/>
        </w:rPr>
        <w:t xml:space="preserve">0 </w:t>
      </w:r>
      <w:r w:rsidR="00573241" w:rsidRPr="00611277">
        <w:rPr>
          <w:rFonts w:ascii="Cambria" w:hAnsi="Cambria"/>
          <w:b/>
          <w:sz w:val="24"/>
          <w:szCs w:val="24"/>
        </w:rPr>
        <w:t>Sesja pierwsza</w:t>
      </w:r>
      <w:r w:rsidR="008E3E14" w:rsidRPr="00611277">
        <w:rPr>
          <w:rFonts w:ascii="Cambria" w:hAnsi="Cambria"/>
          <w:b/>
          <w:sz w:val="24"/>
          <w:szCs w:val="24"/>
        </w:rPr>
        <w:t>:</w:t>
      </w:r>
      <w:r w:rsidR="00573241" w:rsidRPr="00611277">
        <w:rPr>
          <w:rFonts w:ascii="Cambria" w:hAnsi="Cambria"/>
          <w:b/>
          <w:sz w:val="24"/>
          <w:szCs w:val="24"/>
        </w:rPr>
        <w:t xml:space="preserve"> </w:t>
      </w:r>
      <w:r w:rsidRPr="00611277">
        <w:rPr>
          <w:rFonts w:ascii="Cambria" w:hAnsi="Cambria"/>
          <w:b/>
          <w:i/>
          <w:sz w:val="24"/>
          <w:szCs w:val="24"/>
        </w:rPr>
        <w:t>Bluźnierstwo w niemieckim prawie karnym</w:t>
      </w:r>
    </w:p>
    <w:p w14:paraId="6D35AB2C" w14:textId="6F4B10F4" w:rsidR="00526BD6" w:rsidRPr="00611277" w:rsidRDefault="00B8295C" w:rsidP="00A37506">
      <w:pPr>
        <w:spacing w:after="0" w:line="360" w:lineRule="auto"/>
        <w:ind w:firstLine="709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M</w:t>
      </w:r>
      <w:r w:rsidR="00A37506" w:rsidRPr="00611277">
        <w:rPr>
          <w:rFonts w:ascii="Cambria" w:hAnsi="Cambria"/>
          <w:b/>
          <w:sz w:val="24"/>
          <w:szCs w:val="24"/>
        </w:rPr>
        <w:t xml:space="preserve">oderacja: </w:t>
      </w:r>
      <w:r w:rsidR="000A69EE" w:rsidRPr="009D4BA3">
        <w:rPr>
          <w:rFonts w:ascii="Cambria" w:hAnsi="Cambria"/>
          <w:sz w:val="24"/>
          <w:szCs w:val="24"/>
        </w:rPr>
        <w:t>prof. UG dr hab. Sławomir Steinborn</w:t>
      </w:r>
    </w:p>
    <w:p w14:paraId="40BD1F82" w14:textId="41318AAD" w:rsidR="008E3E14" w:rsidRPr="00611277" w:rsidRDefault="00B8295C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ab/>
        <w:t>R</w:t>
      </w:r>
      <w:r w:rsidR="00A37506" w:rsidRPr="00611277">
        <w:rPr>
          <w:rFonts w:ascii="Cambria" w:hAnsi="Cambria"/>
          <w:b/>
          <w:sz w:val="24"/>
          <w:szCs w:val="24"/>
        </w:rPr>
        <w:t>eferat</w:t>
      </w:r>
      <w:r w:rsidR="00D8652E" w:rsidRPr="00611277">
        <w:rPr>
          <w:rFonts w:ascii="Cambria" w:hAnsi="Cambria"/>
          <w:b/>
          <w:sz w:val="24"/>
          <w:szCs w:val="24"/>
        </w:rPr>
        <w:t>y</w:t>
      </w:r>
      <w:r w:rsidR="00A37506" w:rsidRPr="00611277">
        <w:rPr>
          <w:rFonts w:ascii="Cambria" w:hAnsi="Cambria"/>
          <w:b/>
          <w:sz w:val="24"/>
          <w:szCs w:val="24"/>
        </w:rPr>
        <w:t>:</w:t>
      </w:r>
      <w:r w:rsidR="00D8652E" w:rsidRPr="00611277">
        <w:rPr>
          <w:rFonts w:ascii="Cambria" w:hAnsi="Cambria"/>
          <w:b/>
          <w:sz w:val="24"/>
          <w:szCs w:val="24"/>
        </w:rPr>
        <w:t xml:space="preserve"> </w:t>
      </w:r>
      <w:r w:rsidR="00D8652E" w:rsidRPr="00611277">
        <w:rPr>
          <w:rFonts w:ascii="Cambria" w:hAnsi="Cambria"/>
          <w:b/>
          <w:sz w:val="24"/>
          <w:szCs w:val="24"/>
        </w:rPr>
        <w:tab/>
      </w:r>
    </w:p>
    <w:p w14:paraId="28AFBF6B" w14:textId="77777777" w:rsidR="00611277" w:rsidRDefault="00D614FD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proofErr w:type="spellStart"/>
      <w:r w:rsidRPr="00611277">
        <w:rPr>
          <w:rFonts w:ascii="Cambria" w:hAnsi="Cambria"/>
          <w:sz w:val="24"/>
          <w:szCs w:val="24"/>
        </w:rPr>
        <w:t>Ass</w:t>
      </w:r>
      <w:proofErr w:type="spellEnd"/>
      <w:r w:rsidRPr="00611277">
        <w:rPr>
          <w:rFonts w:ascii="Cambria" w:hAnsi="Cambria"/>
          <w:sz w:val="24"/>
          <w:szCs w:val="24"/>
        </w:rPr>
        <w:t>.</w:t>
      </w:r>
      <w:r w:rsidR="000A69EE" w:rsidRPr="00611277">
        <w:rPr>
          <w:rFonts w:ascii="Cambria" w:hAnsi="Cambria"/>
          <w:sz w:val="24"/>
          <w:szCs w:val="24"/>
        </w:rPr>
        <w:t xml:space="preserve"> </w:t>
      </w:r>
      <w:proofErr w:type="spellStart"/>
      <w:r w:rsidR="000A69EE" w:rsidRPr="00611277">
        <w:rPr>
          <w:rFonts w:ascii="Cambria" w:hAnsi="Cambria"/>
          <w:sz w:val="24"/>
          <w:szCs w:val="24"/>
        </w:rPr>
        <w:t>iur</w:t>
      </w:r>
      <w:proofErr w:type="spellEnd"/>
      <w:r w:rsidR="000A69EE" w:rsidRPr="00611277">
        <w:rPr>
          <w:rFonts w:ascii="Cambria" w:hAnsi="Cambria"/>
          <w:sz w:val="24"/>
          <w:szCs w:val="24"/>
        </w:rPr>
        <w:t xml:space="preserve">. mgr Joanna </w:t>
      </w:r>
      <w:proofErr w:type="spellStart"/>
      <w:r w:rsidR="000A69EE" w:rsidRPr="00611277">
        <w:rPr>
          <w:rFonts w:ascii="Cambria" w:hAnsi="Cambria"/>
          <w:sz w:val="24"/>
          <w:szCs w:val="24"/>
        </w:rPr>
        <w:t>Melz</w:t>
      </w:r>
      <w:proofErr w:type="spellEnd"/>
      <w:r w:rsidR="000A69EE" w:rsidRPr="00611277">
        <w:rPr>
          <w:rFonts w:ascii="Cambria" w:hAnsi="Cambria"/>
          <w:sz w:val="24"/>
          <w:szCs w:val="24"/>
        </w:rPr>
        <w:t xml:space="preserve"> LL.M. (Uniwersytet Europejski </w:t>
      </w:r>
      <w:proofErr w:type="spellStart"/>
      <w:r w:rsidR="000A69EE" w:rsidRPr="00611277">
        <w:rPr>
          <w:rFonts w:ascii="Cambria" w:hAnsi="Cambria"/>
          <w:sz w:val="24"/>
          <w:szCs w:val="24"/>
        </w:rPr>
        <w:t>Viadrina</w:t>
      </w:r>
      <w:proofErr w:type="spellEnd"/>
      <w:r w:rsidR="000A69EE" w:rsidRPr="00611277">
        <w:rPr>
          <w:rFonts w:ascii="Cambria" w:hAnsi="Cambria"/>
          <w:sz w:val="24"/>
          <w:szCs w:val="24"/>
        </w:rPr>
        <w:t>, Frankfurt nad Odrą)</w:t>
      </w:r>
    </w:p>
    <w:p w14:paraId="394686A9" w14:textId="6D8ED2B0" w:rsidR="000A69EE" w:rsidRP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bCs/>
          <w:i/>
          <w:sz w:val="24"/>
          <w:szCs w:val="24"/>
        </w:rPr>
        <w:t>Znieważenie religii przez sztukę w niemieckim prawie karnym. Zarys tematu</w:t>
      </w:r>
      <w:r w:rsidRPr="00611277">
        <w:rPr>
          <w:rFonts w:ascii="Cambria" w:hAnsi="Cambria"/>
          <w:i/>
          <w:sz w:val="24"/>
          <w:szCs w:val="24"/>
        </w:rPr>
        <w:t xml:space="preserve"> </w:t>
      </w:r>
    </w:p>
    <w:p w14:paraId="29D79262" w14:textId="77777777" w:rsid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Prof. Dr. </w:t>
      </w:r>
      <w:r w:rsidR="00D55BCA" w:rsidRPr="00611277">
        <w:rPr>
          <w:rFonts w:ascii="Cambria" w:hAnsi="Cambria"/>
          <w:sz w:val="24"/>
          <w:szCs w:val="24"/>
        </w:rPr>
        <w:t xml:space="preserve">Dr. </w:t>
      </w:r>
      <w:proofErr w:type="spellStart"/>
      <w:r w:rsidRPr="00611277">
        <w:rPr>
          <w:rFonts w:ascii="Cambria" w:hAnsi="Cambria"/>
          <w:sz w:val="24"/>
          <w:szCs w:val="24"/>
        </w:rPr>
        <w:t>Uwe</w:t>
      </w:r>
      <w:proofErr w:type="spellEnd"/>
      <w:r w:rsidRPr="00611277">
        <w:rPr>
          <w:rFonts w:ascii="Cambria" w:hAnsi="Cambria"/>
          <w:sz w:val="24"/>
          <w:szCs w:val="24"/>
        </w:rPr>
        <w:t xml:space="preserve"> Scheffler (Uniwersytet Europejski </w:t>
      </w:r>
      <w:proofErr w:type="spellStart"/>
      <w:r w:rsidRPr="00611277">
        <w:rPr>
          <w:rFonts w:ascii="Cambria" w:hAnsi="Cambria"/>
          <w:sz w:val="24"/>
          <w:szCs w:val="24"/>
        </w:rPr>
        <w:t>Vi</w:t>
      </w:r>
      <w:r w:rsidR="00611277">
        <w:rPr>
          <w:rFonts w:ascii="Cambria" w:hAnsi="Cambria"/>
          <w:sz w:val="24"/>
          <w:szCs w:val="24"/>
        </w:rPr>
        <w:t>adrina</w:t>
      </w:r>
      <w:proofErr w:type="spellEnd"/>
      <w:r w:rsidR="00611277">
        <w:rPr>
          <w:rFonts w:ascii="Cambria" w:hAnsi="Cambria"/>
          <w:sz w:val="24"/>
          <w:szCs w:val="24"/>
        </w:rPr>
        <w:t>, Frankfurt nad Odrą)</w:t>
      </w:r>
    </w:p>
    <w:p w14:paraId="6A24473A" w14:textId="771343A7" w:rsidR="000A69EE" w:rsidRPr="00611277" w:rsidRDefault="0021316C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i/>
          <w:sz w:val="24"/>
          <w:szCs w:val="24"/>
        </w:rPr>
        <w:t>„</w:t>
      </w:r>
      <w:r w:rsidR="000A69EE" w:rsidRPr="00611277">
        <w:rPr>
          <w:rFonts w:ascii="Cambria" w:hAnsi="Cambria"/>
          <w:bCs/>
          <w:i/>
          <w:sz w:val="24"/>
          <w:szCs w:val="24"/>
        </w:rPr>
        <w:t xml:space="preserve">Bluźnierstwo“ i ars artis </w:t>
      </w:r>
      <w:proofErr w:type="spellStart"/>
      <w:r w:rsidR="000A69EE" w:rsidRPr="00611277">
        <w:rPr>
          <w:rFonts w:ascii="Cambria" w:hAnsi="Cambria"/>
          <w:bCs/>
          <w:i/>
          <w:sz w:val="24"/>
          <w:szCs w:val="24"/>
        </w:rPr>
        <w:t>gratia</w:t>
      </w:r>
      <w:proofErr w:type="spellEnd"/>
      <w:r w:rsidR="000A69EE" w:rsidRPr="00611277">
        <w:rPr>
          <w:rFonts w:ascii="Cambria" w:hAnsi="Cambria"/>
          <w:bCs/>
          <w:i/>
          <w:sz w:val="24"/>
          <w:szCs w:val="24"/>
        </w:rPr>
        <w:t xml:space="preserve"> – analiza „The Holy </w:t>
      </w:r>
      <w:proofErr w:type="spellStart"/>
      <w:r w:rsidR="000A69EE" w:rsidRPr="00611277">
        <w:rPr>
          <w:rFonts w:ascii="Cambria" w:hAnsi="Cambria"/>
          <w:bCs/>
          <w:i/>
          <w:sz w:val="24"/>
          <w:szCs w:val="24"/>
        </w:rPr>
        <w:t>Virgin</w:t>
      </w:r>
      <w:proofErr w:type="spellEnd"/>
      <w:r w:rsidR="000A69EE" w:rsidRPr="00611277">
        <w:rPr>
          <w:rFonts w:ascii="Cambria" w:hAnsi="Cambria"/>
          <w:bCs/>
          <w:i/>
          <w:sz w:val="24"/>
          <w:szCs w:val="24"/>
        </w:rPr>
        <w:t xml:space="preserve"> Mary“ Chrisa </w:t>
      </w:r>
      <w:proofErr w:type="spellStart"/>
      <w:r w:rsidR="000A69EE" w:rsidRPr="00611277">
        <w:rPr>
          <w:rFonts w:ascii="Cambria" w:hAnsi="Cambria"/>
          <w:bCs/>
          <w:i/>
          <w:sz w:val="24"/>
          <w:szCs w:val="24"/>
        </w:rPr>
        <w:t>Ofiliego</w:t>
      </w:r>
      <w:proofErr w:type="spellEnd"/>
      <w:r w:rsidR="000A69EE" w:rsidRPr="00611277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0A69EE" w:rsidRPr="00611277">
        <w:rPr>
          <w:rFonts w:ascii="Cambria" w:hAnsi="Cambria"/>
          <w:i/>
          <w:sz w:val="24"/>
          <w:szCs w:val="24"/>
        </w:rPr>
        <w:t>(</w:t>
      </w:r>
      <w:r w:rsidRPr="00611277">
        <w:rPr>
          <w:rFonts w:ascii="Cambria" w:hAnsi="Cambria"/>
          <w:i/>
          <w:sz w:val="24"/>
          <w:szCs w:val="24"/>
        </w:rPr>
        <w:t>„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Gotteslästerung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“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und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Ars artis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gratia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- „The Holy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Virgin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Mary“ von Chris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Ofili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auf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dem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0A69EE" w:rsidRPr="00611277">
        <w:rPr>
          <w:rFonts w:ascii="Cambria" w:hAnsi="Cambria"/>
          <w:i/>
          <w:sz w:val="24"/>
          <w:szCs w:val="24"/>
        </w:rPr>
        <w:t>Prüfstand</w:t>
      </w:r>
      <w:proofErr w:type="spellEnd"/>
      <w:r w:rsidR="000A69EE" w:rsidRPr="00611277">
        <w:rPr>
          <w:rFonts w:ascii="Cambria" w:hAnsi="Cambria"/>
          <w:i/>
          <w:sz w:val="24"/>
          <w:szCs w:val="24"/>
        </w:rPr>
        <w:t>)</w:t>
      </w:r>
      <w:r w:rsidR="000A69EE" w:rsidRPr="00611277">
        <w:rPr>
          <w:rFonts w:ascii="Cambria" w:hAnsi="Cambria"/>
          <w:sz w:val="24"/>
          <w:szCs w:val="24"/>
        </w:rPr>
        <w:t xml:space="preserve"> </w:t>
      </w:r>
    </w:p>
    <w:p w14:paraId="6B2A251D" w14:textId="77777777" w:rsidR="009D4BA3" w:rsidRDefault="009D4BA3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</w:p>
    <w:p w14:paraId="4ADEC611" w14:textId="77777777" w:rsidR="009D4BA3" w:rsidRDefault="009D4BA3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</w:p>
    <w:p w14:paraId="5F614FD1" w14:textId="77777777" w:rsidR="009D4BA3" w:rsidRDefault="009D4BA3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</w:p>
    <w:p w14:paraId="333FF65E" w14:textId="77777777" w:rsidR="009D4BA3" w:rsidRDefault="009D4BA3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</w:p>
    <w:p w14:paraId="04D34D20" w14:textId="77777777" w:rsid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Dr Dela-Madeleine </w:t>
      </w:r>
      <w:proofErr w:type="spellStart"/>
      <w:r w:rsidRPr="00611277">
        <w:rPr>
          <w:rFonts w:ascii="Cambria" w:hAnsi="Cambria"/>
          <w:sz w:val="24"/>
          <w:szCs w:val="24"/>
        </w:rPr>
        <w:t>Halecker</w:t>
      </w:r>
      <w:proofErr w:type="spellEnd"/>
      <w:r w:rsidRPr="00611277">
        <w:rPr>
          <w:rFonts w:ascii="Cambria" w:hAnsi="Cambria"/>
          <w:sz w:val="24"/>
          <w:szCs w:val="24"/>
        </w:rPr>
        <w:t xml:space="preserve"> (Uniwersytet Europejski </w:t>
      </w:r>
      <w:proofErr w:type="spellStart"/>
      <w:r w:rsidRPr="00611277">
        <w:rPr>
          <w:rFonts w:ascii="Cambria" w:hAnsi="Cambria"/>
          <w:sz w:val="24"/>
          <w:szCs w:val="24"/>
        </w:rPr>
        <w:t>Viadrina</w:t>
      </w:r>
      <w:proofErr w:type="spellEnd"/>
      <w:r w:rsidRPr="00611277">
        <w:rPr>
          <w:rFonts w:ascii="Cambria" w:hAnsi="Cambria"/>
          <w:sz w:val="24"/>
          <w:szCs w:val="24"/>
        </w:rPr>
        <w:t>, Frankfurt nad Odrą)</w:t>
      </w:r>
    </w:p>
    <w:p w14:paraId="14B08A5E" w14:textId="394266B8" w:rsidR="000A69EE" w:rsidRP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611277">
        <w:rPr>
          <w:rFonts w:ascii="Cambria" w:hAnsi="Cambria"/>
          <w:bCs/>
          <w:i/>
          <w:sz w:val="24"/>
          <w:szCs w:val="24"/>
        </w:rPr>
        <w:t>Religia w sztuce karykatury i satyry - sprawa Georga</w:t>
      </w:r>
      <w:r w:rsidR="0021316C" w:rsidRPr="00611277">
        <w:rPr>
          <w:rFonts w:ascii="Cambria" w:hAnsi="Cambria"/>
          <w:bCs/>
          <w:i/>
          <w:sz w:val="24"/>
          <w:szCs w:val="24"/>
        </w:rPr>
        <w:t xml:space="preserve"> </w:t>
      </w:r>
      <w:r w:rsidRPr="00611277">
        <w:rPr>
          <w:rFonts w:ascii="Cambria" w:hAnsi="Cambria"/>
          <w:bCs/>
          <w:i/>
          <w:sz w:val="24"/>
          <w:szCs w:val="24"/>
        </w:rPr>
        <w:t>Grosza</w:t>
      </w:r>
      <w:r w:rsidRPr="00611277">
        <w:rPr>
          <w:rFonts w:ascii="Cambria" w:hAnsi="Cambria"/>
          <w:i/>
          <w:sz w:val="24"/>
          <w:szCs w:val="24"/>
        </w:rPr>
        <w:t xml:space="preserve"> (</w:t>
      </w:r>
      <w:proofErr w:type="spellStart"/>
      <w:r w:rsidRPr="00611277">
        <w:rPr>
          <w:rFonts w:ascii="Cambria" w:hAnsi="Cambria"/>
          <w:i/>
          <w:sz w:val="24"/>
          <w:szCs w:val="24"/>
        </w:rPr>
        <w:t>Religion</w:t>
      </w:r>
      <w:proofErr w:type="spellEnd"/>
      <w:r w:rsidRPr="00611277">
        <w:rPr>
          <w:rFonts w:ascii="Cambria" w:hAnsi="Cambria"/>
          <w:i/>
          <w:sz w:val="24"/>
          <w:szCs w:val="24"/>
        </w:rPr>
        <w:t xml:space="preserve"> in der </w:t>
      </w:r>
      <w:proofErr w:type="spellStart"/>
      <w:r w:rsidRPr="00611277">
        <w:rPr>
          <w:rFonts w:ascii="Cambria" w:hAnsi="Cambria"/>
          <w:i/>
          <w:sz w:val="24"/>
          <w:szCs w:val="24"/>
        </w:rPr>
        <w:t>Kunstform</w:t>
      </w:r>
      <w:proofErr w:type="spellEnd"/>
      <w:r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611277">
        <w:rPr>
          <w:rFonts w:ascii="Cambria" w:hAnsi="Cambria"/>
          <w:i/>
          <w:sz w:val="24"/>
          <w:szCs w:val="24"/>
        </w:rPr>
        <w:t>Karikatur</w:t>
      </w:r>
      <w:proofErr w:type="spellEnd"/>
      <w:r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611277">
        <w:rPr>
          <w:rFonts w:ascii="Cambria" w:hAnsi="Cambria"/>
          <w:i/>
          <w:sz w:val="24"/>
          <w:szCs w:val="24"/>
        </w:rPr>
        <w:t>und</w:t>
      </w:r>
      <w:proofErr w:type="spellEnd"/>
      <w:r w:rsidRPr="00611277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611277">
        <w:rPr>
          <w:rFonts w:ascii="Cambria" w:hAnsi="Cambria"/>
          <w:i/>
          <w:sz w:val="24"/>
          <w:szCs w:val="24"/>
        </w:rPr>
        <w:t>Satire</w:t>
      </w:r>
      <w:proofErr w:type="spellEnd"/>
      <w:r w:rsidRPr="00611277">
        <w:rPr>
          <w:rFonts w:ascii="Cambria" w:hAnsi="Cambria"/>
          <w:i/>
          <w:sz w:val="24"/>
          <w:szCs w:val="24"/>
        </w:rPr>
        <w:t xml:space="preserve"> - der Fall George Grosz)</w:t>
      </w:r>
    </w:p>
    <w:p w14:paraId="288C64AD" w14:textId="77777777" w:rsid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Mgr Claudia Zielińska LL.M. (Uniwersytet Europejski </w:t>
      </w:r>
      <w:proofErr w:type="spellStart"/>
      <w:r w:rsidRPr="00611277">
        <w:rPr>
          <w:rFonts w:ascii="Cambria" w:hAnsi="Cambria"/>
          <w:sz w:val="24"/>
          <w:szCs w:val="24"/>
        </w:rPr>
        <w:t>Viadrina</w:t>
      </w:r>
      <w:proofErr w:type="spellEnd"/>
      <w:r w:rsidRPr="00611277">
        <w:rPr>
          <w:rFonts w:ascii="Cambria" w:hAnsi="Cambria"/>
          <w:sz w:val="24"/>
          <w:szCs w:val="24"/>
        </w:rPr>
        <w:t>, Frankfurt nad Odrą)</w:t>
      </w:r>
    </w:p>
    <w:p w14:paraId="3FB82F35" w14:textId="5198A4A5" w:rsidR="000A69EE" w:rsidRPr="00611277" w:rsidRDefault="000A69EE" w:rsidP="000A69EE">
      <w:pPr>
        <w:spacing w:after="0" w:line="360" w:lineRule="auto"/>
        <w:ind w:left="1418"/>
        <w:jc w:val="both"/>
        <w:rPr>
          <w:rFonts w:ascii="Cambria" w:hAnsi="Cambria"/>
          <w:i/>
          <w:sz w:val="24"/>
          <w:szCs w:val="24"/>
        </w:rPr>
      </w:pPr>
      <w:r w:rsidRPr="00611277">
        <w:rPr>
          <w:rFonts w:ascii="Cambria" w:hAnsi="Cambria"/>
          <w:bCs/>
          <w:i/>
          <w:sz w:val="24"/>
          <w:szCs w:val="24"/>
        </w:rPr>
        <w:t xml:space="preserve">Madonna - ikona </w:t>
      </w:r>
      <w:proofErr w:type="spellStart"/>
      <w:r w:rsidRPr="00611277">
        <w:rPr>
          <w:rFonts w:ascii="Cambria" w:hAnsi="Cambria"/>
          <w:bCs/>
          <w:i/>
          <w:sz w:val="24"/>
          <w:szCs w:val="24"/>
        </w:rPr>
        <w:t>popu</w:t>
      </w:r>
      <w:proofErr w:type="spellEnd"/>
      <w:r w:rsidRPr="00611277">
        <w:rPr>
          <w:rFonts w:ascii="Cambria" w:hAnsi="Cambria"/>
          <w:bCs/>
          <w:i/>
          <w:sz w:val="24"/>
          <w:szCs w:val="24"/>
        </w:rPr>
        <w:t xml:space="preserve"> między adoracją Boga a bluźnierstwem</w:t>
      </w:r>
    </w:p>
    <w:p w14:paraId="00D3BFA0" w14:textId="27202E45" w:rsidR="00A37506" w:rsidRPr="00611277" w:rsidRDefault="0029418F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ab/>
      </w:r>
      <w:r w:rsidR="00D614FD" w:rsidRPr="00611277">
        <w:rPr>
          <w:rFonts w:ascii="Cambria" w:hAnsi="Cambria"/>
          <w:b/>
          <w:sz w:val="24"/>
          <w:szCs w:val="24"/>
        </w:rPr>
        <w:t>Dyskusja</w:t>
      </w:r>
    </w:p>
    <w:p w14:paraId="28A3988D" w14:textId="77777777" w:rsidR="00D614FD" w:rsidRPr="00611277" w:rsidRDefault="00D614FD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3EF4B863" w14:textId="47F39725" w:rsidR="00526BD6" w:rsidRPr="00611277" w:rsidRDefault="00526BD6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1</w:t>
      </w:r>
      <w:r w:rsidR="000A69EE" w:rsidRPr="00611277">
        <w:rPr>
          <w:rFonts w:ascii="Cambria" w:hAnsi="Cambria"/>
          <w:b/>
          <w:sz w:val="24"/>
          <w:szCs w:val="24"/>
        </w:rPr>
        <w:t>1</w:t>
      </w:r>
      <w:r w:rsidRPr="00611277">
        <w:rPr>
          <w:rFonts w:ascii="Cambria" w:hAnsi="Cambria"/>
          <w:b/>
          <w:sz w:val="24"/>
          <w:szCs w:val="24"/>
        </w:rPr>
        <w:t>.</w:t>
      </w:r>
      <w:r w:rsidR="00600280" w:rsidRPr="00611277">
        <w:rPr>
          <w:rFonts w:ascii="Cambria" w:hAnsi="Cambria"/>
          <w:b/>
          <w:sz w:val="24"/>
          <w:szCs w:val="24"/>
        </w:rPr>
        <w:t>3</w:t>
      </w:r>
      <w:r w:rsidR="00DC17D5" w:rsidRPr="00611277">
        <w:rPr>
          <w:rFonts w:ascii="Cambria" w:hAnsi="Cambria"/>
          <w:b/>
          <w:sz w:val="24"/>
          <w:szCs w:val="24"/>
        </w:rPr>
        <w:t>0</w:t>
      </w:r>
      <w:r w:rsidRPr="00611277">
        <w:rPr>
          <w:rFonts w:ascii="Cambria" w:hAnsi="Cambria"/>
          <w:b/>
          <w:sz w:val="24"/>
          <w:szCs w:val="24"/>
        </w:rPr>
        <w:t xml:space="preserve"> </w:t>
      </w:r>
      <w:r w:rsidR="000A69EE" w:rsidRPr="00611277">
        <w:rPr>
          <w:rFonts w:ascii="Cambria" w:hAnsi="Cambria"/>
          <w:b/>
          <w:sz w:val="24"/>
          <w:szCs w:val="24"/>
        </w:rPr>
        <w:t xml:space="preserve">Otwarcie wystawy </w:t>
      </w:r>
      <w:bookmarkStart w:id="0" w:name="_GoBack"/>
      <w:r w:rsidR="000A69EE" w:rsidRPr="00611277">
        <w:rPr>
          <w:rFonts w:ascii="Cambria" w:hAnsi="Cambria"/>
          <w:b/>
          <w:sz w:val="24"/>
          <w:szCs w:val="24"/>
        </w:rPr>
        <w:t>„Sztuka a prawo karne”</w:t>
      </w:r>
      <w:bookmarkEnd w:id="0"/>
      <w:r w:rsidR="00D614FD" w:rsidRPr="00611277">
        <w:rPr>
          <w:rFonts w:ascii="Cambria" w:hAnsi="Cambria"/>
          <w:b/>
          <w:sz w:val="24"/>
          <w:szCs w:val="24"/>
        </w:rPr>
        <w:t xml:space="preserve"> (Hol główny budynku </w:t>
      </w:r>
      <w:proofErr w:type="spellStart"/>
      <w:r w:rsidR="00D614FD" w:rsidRPr="00611277">
        <w:rPr>
          <w:rFonts w:ascii="Cambria" w:hAnsi="Cambria"/>
          <w:b/>
          <w:sz w:val="24"/>
          <w:szCs w:val="24"/>
        </w:rPr>
        <w:t>WPiA</w:t>
      </w:r>
      <w:proofErr w:type="spellEnd"/>
      <w:r w:rsidR="00D614FD" w:rsidRPr="00611277">
        <w:rPr>
          <w:rFonts w:ascii="Cambria" w:hAnsi="Cambria"/>
          <w:b/>
          <w:sz w:val="24"/>
          <w:szCs w:val="24"/>
        </w:rPr>
        <w:t>, I piętro)</w:t>
      </w:r>
    </w:p>
    <w:p w14:paraId="4D527C1D" w14:textId="77777777" w:rsidR="00526BD6" w:rsidRPr="00611277" w:rsidRDefault="00526BD6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</w:p>
    <w:p w14:paraId="70704FAE" w14:textId="0FD2D297" w:rsidR="00DC17D5" w:rsidRPr="00611277" w:rsidRDefault="00526BD6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1</w:t>
      </w:r>
      <w:r w:rsidR="000A69EE" w:rsidRPr="00611277">
        <w:rPr>
          <w:rFonts w:ascii="Cambria" w:hAnsi="Cambria"/>
          <w:b/>
          <w:sz w:val="24"/>
          <w:szCs w:val="24"/>
        </w:rPr>
        <w:t>2</w:t>
      </w:r>
      <w:r w:rsidRPr="00611277">
        <w:rPr>
          <w:rFonts w:ascii="Cambria" w:hAnsi="Cambria"/>
          <w:b/>
          <w:sz w:val="24"/>
          <w:szCs w:val="24"/>
        </w:rPr>
        <w:t>.</w:t>
      </w:r>
      <w:r w:rsidR="000A69EE" w:rsidRPr="00611277">
        <w:rPr>
          <w:rFonts w:ascii="Cambria" w:hAnsi="Cambria"/>
          <w:b/>
          <w:sz w:val="24"/>
          <w:szCs w:val="24"/>
        </w:rPr>
        <w:t>0</w:t>
      </w:r>
      <w:r w:rsidR="00DC17D5" w:rsidRPr="00611277">
        <w:rPr>
          <w:rFonts w:ascii="Cambria" w:hAnsi="Cambria"/>
          <w:b/>
          <w:sz w:val="24"/>
          <w:szCs w:val="24"/>
        </w:rPr>
        <w:t>0</w:t>
      </w:r>
      <w:r w:rsidRPr="00611277">
        <w:rPr>
          <w:rFonts w:ascii="Cambria" w:hAnsi="Cambria"/>
          <w:b/>
          <w:sz w:val="24"/>
          <w:szCs w:val="24"/>
        </w:rPr>
        <w:t xml:space="preserve"> </w:t>
      </w:r>
      <w:r w:rsidR="008E3E14" w:rsidRPr="00611277">
        <w:rPr>
          <w:rFonts w:ascii="Cambria" w:hAnsi="Cambria"/>
          <w:b/>
          <w:sz w:val="24"/>
          <w:szCs w:val="24"/>
        </w:rPr>
        <w:t>–</w:t>
      </w:r>
      <w:r w:rsidRPr="00611277">
        <w:rPr>
          <w:rFonts w:ascii="Cambria" w:hAnsi="Cambria"/>
          <w:b/>
          <w:sz w:val="24"/>
          <w:szCs w:val="24"/>
        </w:rPr>
        <w:t xml:space="preserve"> 1</w:t>
      </w:r>
      <w:r w:rsidR="000A69EE" w:rsidRPr="00611277">
        <w:rPr>
          <w:rFonts w:ascii="Cambria" w:hAnsi="Cambria"/>
          <w:b/>
          <w:sz w:val="24"/>
          <w:szCs w:val="24"/>
        </w:rPr>
        <w:t>3</w:t>
      </w:r>
      <w:r w:rsidRPr="00611277">
        <w:rPr>
          <w:rFonts w:ascii="Cambria" w:hAnsi="Cambria"/>
          <w:b/>
          <w:sz w:val="24"/>
          <w:szCs w:val="24"/>
        </w:rPr>
        <w:t>.</w:t>
      </w:r>
      <w:r w:rsidR="000A69EE" w:rsidRPr="00611277">
        <w:rPr>
          <w:rFonts w:ascii="Cambria" w:hAnsi="Cambria"/>
          <w:b/>
          <w:sz w:val="24"/>
          <w:szCs w:val="24"/>
        </w:rPr>
        <w:t>30</w:t>
      </w:r>
      <w:r w:rsidRPr="00611277">
        <w:rPr>
          <w:rFonts w:ascii="Cambria" w:hAnsi="Cambria"/>
          <w:b/>
          <w:sz w:val="24"/>
          <w:szCs w:val="24"/>
        </w:rPr>
        <w:t xml:space="preserve"> Sesja </w:t>
      </w:r>
      <w:r w:rsidR="008E3E14" w:rsidRPr="00611277">
        <w:rPr>
          <w:rFonts w:ascii="Cambria" w:hAnsi="Cambria"/>
          <w:b/>
          <w:sz w:val="24"/>
          <w:szCs w:val="24"/>
        </w:rPr>
        <w:t xml:space="preserve">druga: </w:t>
      </w:r>
      <w:r w:rsidR="007F61B0" w:rsidRPr="00611277">
        <w:rPr>
          <w:rFonts w:ascii="Cambria" w:hAnsi="Cambria"/>
          <w:b/>
          <w:i/>
          <w:sz w:val="24"/>
          <w:szCs w:val="24"/>
        </w:rPr>
        <w:t>Przestępstwo obrazy</w:t>
      </w:r>
      <w:r w:rsidR="000A69EE" w:rsidRPr="00611277">
        <w:rPr>
          <w:rFonts w:ascii="Cambria" w:hAnsi="Cambria"/>
          <w:b/>
          <w:i/>
          <w:sz w:val="24"/>
          <w:szCs w:val="24"/>
        </w:rPr>
        <w:t xml:space="preserve"> uczuć religijnych w polskim prawie karnym </w:t>
      </w:r>
    </w:p>
    <w:p w14:paraId="0A415C66" w14:textId="5EB1E414" w:rsidR="008E3E14" w:rsidRPr="00611277" w:rsidRDefault="00306EB7" w:rsidP="002D7495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ab/>
        <w:t>M</w:t>
      </w:r>
      <w:r w:rsidR="008E3E14" w:rsidRPr="00611277">
        <w:rPr>
          <w:rFonts w:ascii="Cambria" w:hAnsi="Cambria"/>
          <w:b/>
          <w:sz w:val="24"/>
          <w:szCs w:val="24"/>
        </w:rPr>
        <w:t xml:space="preserve">oderacja: </w:t>
      </w:r>
      <w:r w:rsidR="009D4BA3">
        <w:rPr>
          <w:rFonts w:ascii="Cambria" w:hAnsi="Cambria"/>
          <w:sz w:val="24"/>
          <w:szCs w:val="24"/>
        </w:rPr>
        <w:t>dr Tomasz Kanty</w:t>
      </w:r>
    </w:p>
    <w:p w14:paraId="36B759EE" w14:textId="436D49DA" w:rsidR="008E3E14" w:rsidRPr="00611277" w:rsidRDefault="000A69EE" w:rsidP="008E3E14">
      <w:pPr>
        <w:spacing w:after="0" w:line="360" w:lineRule="auto"/>
        <w:ind w:left="360" w:firstLine="349"/>
        <w:jc w:val="both"/>
        <w:rPr>
          <w:rFonts w:ascii="Cambria" w:hAnsi="Cambria"/>
          <w:b/>
          <w:sz w:val="24"/>
          <w:szCs w:val="24"/>
        </w:rPr>
      </w:pPr>
      <w:r w:rsidRPr="00611277">
        <w:rPr>
          <w:rFonts w:ascii="Cambria" w:hAnsi="Cambria"/>
          <w:b/>
          <w:sz w:val="24"/>
          <w:szCs w:val="24"/>
        </w:rPr>
        <w:t>Dyskusja panelowa</w:t>
      </w:r>
      <w:r w:rsidR="004662C8">
        <w:rPr>
          <w:rFonts w:ascii="Cambria" w:hAnsi="Cambria"/>
          <w:b/>
          <w:sz w:val="24"/>
          <w:szCs w:val="24"/>
        </w:rPr>
        <w:t>:</w:t>
      </w:r>
    </w:p>
    <w:p w14:paraId="4FE59287" w14:textId="1A8A47FA" w:rsidR="007F0AFB" w:rsidRPr="00611277" w:rsidRDefault="001200FA" w:rsidP="007F0AFB">
      <w:pPr>
        <w:spacing w:after="0" w:line="360" w:lineRule="auto"/>
        <w:ind w:left="1418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prof. dr hab. </w:t>
      </w:r>
      <w:r w:rsidR="000A69EE" w:rsidRPr="00611277">
        <w:rPr>
          <w:rFonts w:ascii="Cambria" w:hAnsi="Cambria"/>
          <w:sz w:val="24"/>
          <w:szCs w:val="24"/>
        </w:rPr>
        <w:t>Jarosław Warylewski (Uniwersytet Gdański)</w:t>
      </w:r>
    </w:p>
    <w:p w14:paraId="71EC5808" w14:textId="77777777" w:rsidR="0084678C" w:rsidRPr="00611277" w:rsidRDefault="0084678C" w:rsidP="0084678C">
      <w:pPr>
        <w:spacing w:after="0" w:line="360" w:lineRule="auto"/>
        <w:ind w:left="1069" w:firstLine="349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ks. prof. </w:t>
      </w:r>
      <w:proofErr w:type="spellStart"/>
      <w:r w:rsidRPr="00611277">
        <w:rPr>
          <w:rFonts w:ascii="Cambria" w:hAnsi="Cambria"/>
          <w:sz w:val="24"/>
          <w:szCs w:val="24"/>
        </w:rPr>
        <w:t>USz</w:t>
      </w:r>
      <w:proofErr w:type="spellEnd"/>
      <w:r w:rsidRPr="00611277">
        <w:rPr>
          <w:rFonts w:ascii="Cambria" w:hAnsi="Cambria"/>
          <w:sz w:val="24"/>
          <w:szCs w:val="24"/>
        </w:rPr>
        <w:t xml:space="preserve">, dr hab. Andrzej </w:t>
      </w:r>
      <w:proofErr w:type="spellStart"/>
      <w:r w:rsidRPr="00611277">
        <w:rPr>
          <w:rFonts w:ascii="Cambria" w:hAnsi="Cambria"/>
          <w:sz w:val="24"/>
          <w:szCs w:val="24"/>
        </w:rPr>
        <w:t>Draguła</w:t>
      </w:r>
      <w:proofErr w:type="spellEnd"/>
      <w:r w:rsidRPr="00611277">
        <w:rPr>
          <w:rFonts w:ascii="Cambria" w:hAnsi="Cambria"/>
          <w:sz w:val="24"/>
          <w:szCs w:val="24"/>
        </w:rPr>
        <w:t xml:space="preserve"> (Uniwersytet Szczeciński)</w:t>
      </w:r>
    </w:p>
    <w:p w14:paraId="3C80A862" w14:textId="71AFEBFB" w:rsidR="008E3E14" w:rsidRPr="00611277" w:rsidRDefault="008E3E14" w:rsidP="000A69EE">
      <w:pPr>
        <w:spacing w:after="0" w:line="360" w:lineRule="auto"/>
        <w:ind w:left="1069" w:firstLine="349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 xml:space="preserve">prof. </w:t>
      </w:r>
      <w:r w:rsidR="000A69EE" w:rsidRPr="00611277">
        <w:rPr>
          <w:rFonts w:ascii="Cambria" w:hAnsi="Cambria"/>
          <w:sz w:val="24"/>
          <w:szCs w:val="24"/>
        </w:rPr>
        <w:t>UWM</w:t>
      </w:r>
      <w:r w:rsidR="0084678C" w:rsidRPr="00611277">
        <w:rPr>
          <w:rFonts w:ascii="Cambria" w:hAnsi="Cambria"/>
          <w:sz w:val="24"/>
          <w:szCs w:val="24"/>
        </w:rPr>
        <w:t>,</w:t>
      </w:r>
      <w:r w:rsidR="000A69EE" w:rsidRPr="00611277">
        <w:rPr>
          <w:rFonts w:ascii="Cambria" w:hAnsi="Cambria"/>
          <w:sz w:val="24"/>
          <w:szCs w:val="24"/>
        </w:rPr>
        <w:t xml:space="preserve"> </w:t>
      </w:r>
      <w:r w:rsidRPr="00611277">
        <w:rPr>
          <w:rFonts w:ascii="Cambria" w:hAnsi="Cambria"/>
          <w:sz w:val="24"/>
          <w:szCs w:val="24"/>
        </w:rPr>
        <w:t>dr hab.</w:t>
      </w:r>
      <w:r w:rsidR="000A69EE" w:rsidRPr="00611277">
        <w:rPr>
          <w:rFonts w:ascii="Cambria" w:hAnsi="Cambria"/>
          <w:sz w:val="24"/>
          <w:szCs w:val="24"/>
        </w:rPr>
        <w:t xml:space="preserve"> Wojciech Cieślak</w:t>
      </w:r>
      <w:r w:rsidRPr="00611277">
        <w:rPr>
          <w:rFonts w:ascii="Cambria" w:hAnsi="Cambria"/>
          <w:sz w:val="24"/>
          <w:szCs w:val="24"/>
        </w:rPr>
        <w:t xml:space="preserve"> </w:t>
      </w:r>
      <w:r w:rsidR="005549DD" w:rsidRPr="00611277">
        <w:rPr>
          <w:rFonts w:ascii="Cambria" w:hAnsi="Cambria"/>
          <w:sz w:val="24"/>
          <w:szCs w:val="24"/>
        </w:rPr>
        <w:t>(Uniwersytet Warmińsko-Mazurski</w:t>
      </w:r>
      <w:r w:rsidR="000A69EE" w:rsidRPr="00611277">
        <w:rPr>
          <w:rFonts w:ascii="Cambria" w:hAnsi="Cambria"/>
          <w:sz w:val="24"/>
          <w:szCs w:val="24"/>
        </w:rPr>
        <w:t>)</w:t>
      </w:r>
    </w:p>
    <w:p w14:paraId="72F66AB9" w14:textId="6240CDF5" w:rsidR="00DC17D5" w:rsidRDefault="00D55BCA" w:rsidP="00EA20AF">
      <w:pPr>
        <w:spacing w:after="0" w:line="360" w:lineRule="auto"/>
        <w:ind w:left="1069" w:firstLine="349"/>
        <w:jc w:val="both"/>
        <w:rPr>
          <w:rFonts w:ascii="Cambria" w:hAnsi="Cambria"/>
          <w:sz w:val="24"/>
          <w:szCs w:val="24"/>
        </w:rPr>
      </w:pPr>
      <w:r w:rsidRPr="00611277">
        <w:rPr>
          <w:rFonts w:ascii="Cambria" w:hAnsi="Cambria"/>
          <w:sz w:val="24"/>
          <w:szCs w:val="24"/>
        </w:rPr>
        <w:t>adw</w:t>
      </w:r>
      <w:r w:rsidR="000A69EE" w:rsidRPr="00611277">
        <w:rPr>
          <w:rFonts w:ascii="Cambria" w:hAnsi="Cambria"/>
          <w:sz w:val="24"/>
          <w:szCs w:val="24"/>
        </w:rPr>
        <w:t xml:space="preserve">. Marcin </w:t>
      </w:r>
      <w:proofErr w:type="spellStart"/>
      <w:r w:rsidR="000A69EE" w:rsidRPr="00611277">
        <w:rPr>
          <w:rFonts w:ascii="Cambria" w:hAnsi="Cambria"/>
          <w:sz w:val="24"/>
          <w:szCs w:val="24"/>
        </w:rPr>
        <w:t>Kradziecki</w:t>
      </w:r>
      <w:proofErr w:type="spellEnd"/>
      <w:r w:rsidR="000A69EE" w:rsidRPr="00611277">
        <w:rPr>
          <w:rFonts w:ascii="Cambria" w:hAnsi="Cambria"/>
          <w:sz w:val="24"/>
          <w:szCs w:val="24"/>
        </w:rPr>
        <w:t xml:space="preserve"> (</w:t>
      </w:r>
      <w:r w:rsidR="009D4BA3">
        <w:rPr>
          <w:rFonts w:ascii="Cambria" w:hAnsi="Cambria"/>
          <w:sz w:val="24"/>
          <w:szCs w:val="24"/>
        </w:rPr>
        <w:t xml:space="preserve">Okręgowa Rada Adwokacka w </w:t>
      </w:r>
      <w:r w:rsidR="000A69EE" w:rsidRPr="00611277">
        <w:rPr>
          <w:rFonts w:ascii="Cambria" w:hAnsi="Cambria"/>
          <w:sz w:val="24"/>
          <w:szCs w:val="24"/>
        </w:rPr>
        <w:t>Gdańsk</w:t>
      </w:r>
      <w:r w:rsidR="009D4BA3">
        <w:rPr>
          <w:rFonts w:ascii="Cambria" w:hAnsi="Cambria"/>
          <w:sz w:val="24"/>
          <w:szCs w:val="24"/>
        </w:rPr>
        <w:t>u</w:t>
      </w:r>
      <w:r w:rsidR="000A69EE" w:rsidRPr="00611277">
        <w:rPr>
          <w:rFonts w:ascii="Cambria" w:hAnsi="Cambria"/>
          <w:sz w:val="24"/>
          <w:szCs w:val="24"/>
        </w:rPr>
        <w:t>)</w:t>
      </w:r>
    </w:p>
    <w:p w14:paraId="481FFC4C" w14:textId="77777777" w:rsidR="004A153E" w:rsidRDefault="004A153E" w:rsidP="004A153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0F4E0215" w14:textId="77777777" w:rsidR="004A153E" w:rsidRDefault="004A153E" w:rsidP="004A153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F622418" w14:textId="0608C95B" w:rsidR="004A153E" w:rsidRPr="004A153E" w:rsidRDefault="004A153E" w:rsidP="004A153E">
      <w:pPr>
        <w:spacing w:after="0" w:line="360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4A153E">
        <w:rPr>
          <w:rFonts w:ascii="Cambria" w:hAnsi="Cambria"/>
          <w:b/>
          <w:sz w:val="24"/>
          <w:szCs w:val="24"/>
          <w:u w:val="single"/>
        </w:rPr>
        <w:t>Informacje organizacyjne</w:t>
      </w:r>
    </w:p>
    <w:p w14:paraId="030F8909" w14:textId="1A216C8C" w:rsidR="004A153E" w:rsidRPr="00611277" w:rsidRDefault="004A153E" w:rsidP="004A153E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Udział w konferencji jest bezpłatny. Organizatorzy zapewniają tłumaczenie z języka niemieckiego na język polski.</w:t>
      </w:r>
    </w:p>
    <w:sectPr w:rsidR="004A153E" w:rsidRPr="00611277" w:rsidSect="0087508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A3AAD" w14:textId="77777777" w:rsidR="0084678C" w:rsidRDefault="0084678C" w:rsidP="00875083">
      <w:pPr>
        <w:spacing w:after="0" w:line="240" w:lineRule="auto"/>
      </w:pPr>
      <w:r>
        <w:separator/>
      </w:r>
    </w:p>
  </w:endnote>
  <w:endnote w:type="continuationSeparator" w:id="0">
    <w:p w14:paraId="4EE4CEE9" w14:textId="77777777" w:rsidR="0084678C" w:rsidRDefault="0084678C" w:rsidP="0087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2A9200" w14:textId="77777777" w:rsidR="0084678C" w:rsidRDefault="0084678C">
    <w:pPr>
      <w:pStyle w:val="Stopka"/>
      <w:rPr>
        <w:rFonts w:ascii="Cambria" w:hAnsi="Cambria"/>
        <w:b/>
        <w:color w:val="4D4D4D"/>
        <w:sz w:val="16"/>
        <w:szCs w:val="16"/>
      </w:rPr>
    </w:pPr>
    <w:r>
      <w:rPr>
        <w:rFonts w:ascii="Cambria" w:hAnsi="Cambria"/>
        <w:b/>
        <w:color w:val="4D4D4D"/>
        <w:sz w:val="16"/>
        <w:szCs w:val="16"/>
      </w:rPr>
      <w:t>Katedra Prawa Karnego Procesowego i Kryminalistyki</w:t>
    </w:r>
  </w:p>
  <w:p w14:paraId="3F2FBD67" w14:textId="77777777" w:rsidR="0084678C" w:rsidRPr="00116A14" w:rsidRDefault="0084678C">
    <w:pPr>
      <w:pStyle w:val="Stopka"/>
      <w:rPr>
        <w:rFonts w:ascii="Cambria" w:hAnsi="Cambria"/>
        <w:b/>
        <w:color w:val="4D4D4D"/>
        <w:sz w:val="16"/>
        <w:szCs w:val="16"/>
      </w:rPr>
    </w:pPr>
    <w:r>
      <w:rPr>
        <w:rFonts w:ascii="Cambria" w:hAnsi="Cambria"/>
        <w:b/>
        <w:color w:val="4D4D4D"/>
        <w:sz w:val="16"/>
        <w:szCs w:val="16"/>
      </w:rPr>
      <w:t xml:space="preserve">Wydział Prawa i Administracji </w:t>
    </w:r>
  </w:p>
  <w:p w14:paraId="2581E320" w14:textId="77777777" w:rsidR="0084678C" w:rsidRPr="00C822D2" w:rsidRDefault="0084678C">
    <w:pPr>
      <w:pStyle w:val="Stopka"/>
      <w:rPr>
        <w:rFonts w:ascii="Cambria" w:hAnsi="Cambria"/>
        <w:color w:val="4D4D4D"/>
        <w:sz w:val="16"/>
        <w:szCs w:val="16"/>
      </w:rPr>
    </w:pPr>
    <w:r>
      <w:rPr>
        <w:rFonts w:ascii="Cambria" w:hAnsi="Cambria"/>
        <w:color w:val="4D4D4D"/>
        <w:sz w:val="16"/>
        <w:szCs w:val="16"/>
      </w:rPr>
      <w:t>u</w:t>
    </w:r>
    <w:r w:rsidRPr="00116A14">
      <w:rPr>
        <w:rFonts w:ascii="Cambria" w:hAnsi="Cambria"/>
        <w:color w:val="4D4D4D"/>
        <w:sz w:val="16"/>
        <w:szCs w:val="16"/>
      </w:rPr>
      <w:t xml:space="preserve">l. </w:t>
    </w:r>
    <w:r>
      <w:rPr>
        <w:rFonts w:ascii="Cambria" w:hAnsi="Cambria"/>
        <w:color w:val="4D4D4D"/>
        <w:sz w:val="16"/>
        <w:szCs w:val="16"/>
      </w:rPr>
      <w:t>Bażyńskiego 6</w:t>
    </w:r>
    <w:r w:rsidRPr="00116A14">
      <w:rPr>
        <w:rFonts w:ascii="Cambria" w:hAnsi="Cambria"/>
        <w:color w:val="4D4D4D"/>
        <w:sz w:val="16"/>
        <w:szCs w:val="16"/>
      </w:rPr>
      <w:t xml:space="preserve">, </w:t>
    </w:r>
    <w:r>
      <w:rPr>
        <w:rFonts w:ascii="Cambria" w:hAnsi="Cambria"/>
        <w:color w:val="4D4D4D"/>
        <w:sz w:val="16"/>
        <w:szCs w:val="16"/>
      </w:rPr>
      <w:t>80-952 Gdańsk</w:t>
    </w:r>
    <w:r w:rsidRPr="00C822D2">
      <w:rPr>
        <w:rFonts w:ascii="Cambria" w:hAnsi="Cambria"/>
        <w:color w:val="4D4D4D"/>
        <w:sz w:val="16"/>
        <w:szCs w:val="16"/>
      </w:rPr>
      <w:t xml:space="preserve"> </w:t>
    </w:r>
  </w:p>
  <w:p w14:paraId="02F2F9C7" w14:textId="77777777" w:rsidR="0084678C" w:rsidRPr="00F5275D" w:rsidRDefault="0084678C">
    <w:pPr>
      <w:pStyle w:val="Stopka"/>
      <w:rPr>
        <w:rFonts w:ascii="Cambria" w:hAnsi="Cambria"/>
        <w:color w:val="4D4D4D"/>
        <w:sz w:val="16"/>
        <w:szCs w:val="16"/>
        <w:lang w:val="en-US"/>
      </w:rPr>
    </w:pPr>
    <w:proofErr w:type="gramStart"/>
    <w:r w:rsidRPr="00F5275D">
      <w:rPr>
        <w:rFonts w:ascii="Cambria" w:hAnsi="Cambria"/>
        <w:color w:val="4D4D4D"/>
        <w:sz w:val="16"/>
        <w:szCs w:val="16"/>
        <w:lang w:val="en-US"/>
      </w:rPr>
      <w:t>tel</w:t>
    </w:r>
    <w:proofErr w:type="gramEnd"/>
    <w:r w:rsidRPr="00F5275D">
      <w:rPr>
        <w:rFonts w:ascii="Cambria" w:hAnsi="Cambria"/>
        <w:color w:val="4D4D4D"/>
        <w:sz w:val="16"/>
        <w:szCs w:val="16"/>
        <w:lang w:val="en-US"/>
      </w:rPr>
      <w:t>. +48 58 523 28 79, fax +48 58 523 29 41, email: sekretariat06@prawo.ug.edu.pl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942C0" w14:textId="77777777" w:rsidR="0084678C" w:rsidRDefault="0084678C" w:rsidP="00875083">
      <w:pPr>
        <w:spacing w:after="0" w:line="240" w:lineRule="auto"/>
      </w:pPr>
      <w:r>
        <w:separator/>
      </w:r>
    </w:p>
  </w:footnote>
  <w:footnote w:type="continuationSeparator" w:id="0">
    <w:p w14:paraId="729F208B" w14:textId="77777777" w:rsidR="0084678C" w:rsidRDefault="0084678C" w:rsidP="0087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8F1EBA" w14:textId="77777777" w:rsidR="0084678C" w:rsidRDefault="00093A73">
    <w:pPr>
      <w:pStyle w:val="Nagwek"/>
    </w:pPr>
    <w:r>
      <w:rPr>
        <w:noProof/>
        <w:lang w:eastAsia="pl-PL"/>
      </w:rPr>
      <w:pict w14:anchorId="7EB4A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70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6A18C7" w14:textId="77777777" w:rsidR="0084678C" w:rsidRDefault="00093A73">
    <w:pPr>
      <w:pStyle w:val="Nagwek"/>
    </w:pPr>
    <w:r>
      <w:rPr>
        <w:noProof/>
        <w:lang w:eastAsia="pl-PL"/>
      </w:rPr>
      <w:pict w14:anchorId="74812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71" o:spid="_x0000_s2050" type="#_x0000_t75" style="position:absolute;margin-left:-36pt;margin-top:-57.05pt;width:595.2pt;height:841.7pt;z-index:-251657728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293DEF" w14:textId="77777777" w:rsidR="0084678C" w:rsidRDefault="00093A73">
    <w:pPr>
      <w:pStyle w:val="Nagwek"/>
    </w:pPr>
    <w:r>
      <w:rPr>
        <w:noProof/>
        <w:lang w:eastAsia="pl-PL"/>
      </w:rPr>
      <w:pict w14:anchorId="19B2C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87769" o:spid="_x0000_s205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F0358"/>
    <w:multiLevelType w:val="hybridMultilevel"/>
    <w:tmpl w:val="96A8419A"/>
    <w:lvl w:ilvl="0" w:tplc="2CBA4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312FE1"/>
    <w:multiLevelType w:val="hybridMultilevel"/>
    <w:tmpl w:val="15BC3312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91DFB"/>
    <w:multiLevelType w:val="hybridMultilevel"/>
    <w:tmpl w:val="3A24F500"/>
    <w:lvl w:ilvl="0" w:tplc="1444C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413BD5"/>
    <w:multiLevelType w:val="hybridMultilevel"/>
    <w:tmpl w:val="2A4E4190"/>
    <w:lvl w:ilvl="0" w:tplc="55D64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86DBE"/>
    <w:multiLevelType w:val="hybridMultilevel"/>
    <w:tmpl w:val="A560E820"/>
    <w:lvl w:ilvl="0" w:tplc="CDDE6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39069B0"/>
    <w:multiLevelType w:val="hybridMultilevel"/>
    <w:tmpl w:val="CE94B0E2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A10459"/>
    <w:multiLevelType w:val="hybridMultilevel"/>
    <w:tmpl w:val="E55C83DA"/>
    <w:lvl w:ilvl="0" w:tplc="DD42B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083"/>
    <w:rsid w:val="00004D3F"/>
    <w:rsid w:val="00005C41"/>
    <w:rsid w:val="000162CD"/>
    <w:rsid w:val="00024232"/>
    <w:rsid w:val="0004713D"/>
    <w:rsid w:val="00047F68"/>
    <w:rsid w:val="000529F5"/>
    <w:rsid w:val="000914B7"/>
    <w:rsid w:val="00093A21"/>
    <w:rsid w:val="00093A73"/>
    <w:rsid w:val="000A69EE"/>
    <w:rsid w:val="000B553B"/>
    <w:rsid w:val="000C08B9"/>
    <w:rsid w:val="000E6CF0"/>
    <w:rsid w:val="000F2CBE"/>
    <w:rsid w:val="000F45AF"/>
    <w:rsid w:val="001014F1"/>
    <w:rsid w:val="00101CE7"/>
    <w:rsid w:val="00105C0F"/>
    <w:rsid w:val="0010674F"/>
    <w:rsid w:val="00116A14"/>
    <w:rsid w:val="001200FA"/>
    <w:rsid w:val="00126A3D"/>
    <w:rsid w:val="00137715"/>
    <w:rsid w:val="00153515"/>
    <w:rsid w:val="00153E67"/>
    <w:rsid w:val="001543BA"/>
    <w:rsid w:val="00155083"/>
    <w:rsid w:val="0016267F"/>
    <w:rsid w:val="00165A9B"/>
    <w:rsid w:val="001724C1"/>
    <w:rsid w:val="00183234"/>
    <w:rsid w:val="001838DC"/>
    <w:rsid w:val="0019091D"/>
    <w:rsid w:val="00195AF4"/>
    <w:rsid w:val="001A7FB7"/>
    <w:rsid w:val="001B27BD"/>
    <w:rsid w:val="001B4268"/>
    <w:rsid w:val="001B59F1"/>
    <w:rsid w:val="001B7B15"/>
    <w:rsid w:val="001C0C72"/>
    <w:rsid w:val="001C55F3"/>
    <w:rsid w:val="001D1BA1"/>
    <w:rsid w:val="001E02CA"/>
    <w:rsid w:val="001E5F00"/>
    <w:rsid w:val="001F53E8"/>
    <w:rsid w:val="001F64E8"/>
    <w:rsid w:val="00201CD0"/>
    <w:rsid w:val="0021316C"/>
    <w:rsid w:val="002276B6"/>
    <w:rsid w:val="00227CD0"/>
    <w:rsid w:val="002452F9"/>
    <w:rsid w:val="00257557"/>
    <w:rsid w:val="0026685D"/>
    <w:rsid w:val="002763B1"/>
    <w:rsid w:val="002829FE"/>
    <w:rsid w:val="00287C26"/>
    <w:rsid w:val="0029418F"/>
    <w:rsid w:val="002A023A"/>
    <w:rsid w:val="002A0E21"/>
    <w:rsid w:val="002B2E37"/>
    <w:rsid w:val="002C1871"/>
    <w:rsid w:val="002C4E8E"/>
    <w:rsid w:val="002C753A"/>
    <w:rsid w:val="002C7597"/>
    <w:rsid w:val="002D7495"/>
    <w:rsid w:val="00302289"/>
    <w:rsid w:val="003063C4"/>
    <w:rsid w:val="00306EB7"/>
    <w:rsid w:val="00314A57"/>
    <w:rsid w:val="00314CF0"/>
    <w:rsid w:val="003235E1"/>
    <w:rsid w:val="003270D8"/>
    <w:rsid w:val="00333D3F"/>
    <w:rsid w:val="00340A11"/>
    <w:rsid w:val="0034689B"/>
    <w:rsid w:val="003554D7"/>
    <w:rsid w:val="00357166"/>
    <w:rsid w:val="00360206"/>
    <w:rsid w:val="0037076F"/>
    <w:rsid w:val="003871FB"/>
    <w:rsid w:val="00397BFC"/>
    <w:rsid w:val="003A0ED0"/>
    <w:rsid w:val="003A4985"/>
    <w:rsid w:val="003D2460"/>
    <w:rsid w:val="003D2CF5"/>
    <w:rsid w:val="003E791E"/>
    <w:rsid w:val="003F1DD1"/>
    <w:rsid w:val="003F760D"/>
    <w:rsid w:val="0040066E"/>
    <w:rsid w:val="004150D1"/>
    <w:rsid w:val="00427B21"/>
    <w:rsid w:val="004313FC"/>
    <w:rsid w:val="00434BE2"/>
    <w:rsid w:val="004351A7"/>
    <w:rsid w:val="00441A84"/>
    <w:rsid w:val="00451BD2"/>
    <w:rsid w:val="0045519D"/>
    <w:rsid w:val="00463A7B"/>
    <w:rsid w:val="004662C8"/>
    <w:rsid w:val="00472CCD"/>
    <w:rsid w:val="004760E1"/>
    <w:rsid w:val="00476E32"/>
    <w:rsid w:val="00477861"/>
    <w:rsid w:val="00481A68"/>
    <w:rsid w:val="00490C67"/>
    <w:rsid w:val="00491116"/>
    <w:rsid w:val="004955D3"/>
    <w:rsid w:val="004A140F"/>
    <w:rsid w:val="004A153E"/>
    <w:rsid w:val="004B192A"/>
    <w:rsid w:val="004B312D"/>
    <w:rsid w:val="004C3455"/>
    <w:rsid w:val="004C4398"/>
    <w:rsid w:val="004C7AF0"/>
    <w:rsid w:val="004D3639"/>
    <w:rsid w:val="004D7122"/>
    <w:rsid w:val="004E5683"/>
    <w:rsid w:val="004E5D72"/>
    <w:rsid w:val="004E71C6"/>
    <w:rsid w:val="00504462"/>
    <w:rsid w:val="0050454E"/>
    <w:rsid w:val="00504D4E"/>
    <w:rsid w:val="00512DD8"/>
    <w:rsid w:val="005232BE"/>
    <w:rsid w:val="005234B9"/>
    <w:rsid w:val="00526BD6"/>
    <w:rsid w:val="00530F79"/>
    <w:rsid w:val="00537D09"/>
    <w:rsid w:val="00547DDF"/>
    <w:rsid w:val="005503DF"/>
    <w:rsid w:val="005549DD"/>
    <w:rsid w:val="00560E2A"/>
    <w:rsid w:val="005639B6"/>
    <w:rsid w:val="00565FD3"/>
    <w:rsid w:val="00573241"/>
    <w:rsid w:val="00573FC5"/>
    <w:rsid w:val="00574FF5"/>
    <w:rsid w:val="00581590"/>
    <w:rsid w:val="00590533"/>
    <w:rsid w:val="00592DC9"/>
    <w:rsid w:val="005A063A"/>
    <w:rsid w:val="005A4ABD"/>
    <w:rsid w:val="005A6879"/>
    <w:rsid w:val="005C733C"/>
    <w:rsid w:val="005D0440"/>
    <w:rsid w:val="005D7761"/>
    <w:rsid w:val="005E0F2B"/>
    <w:rsid w:val="005E37F2"/>
    <w:rsid w:val="005F3838"/>
    <w:rsid w:val="00600280"/>
    <w:rsid w:val="00602932"/>
    <w:rsid w:val="0061123B"/>
    <w:rsid w:val="00611277"/>
    <w:rsid w:val="00615ED4"/>
    <w:rsid w:val="006163C3"/>
    <w:rsid w:val="0063166E"/>
    <w:rsid w:val="00650174"/>
    <w:rsid w:val="00652C37"/>
    <w:rsid w:val="00662D96"/>
    <w:rsid w:val="00690CE4"/>
    <w:rsid w:val="006935D4"/>
    <w:rsid w:val="00697E66"/>
    <w:rsid w:val="006A104D"/>
    <w:rsid w:val="006A61CF"/>
    <w:rsid w:val="006B12D6"/>
    <w:rsid w:val="006B5713"/>
    <w:rsid w:val="006C1594"/>
    <w:rsid w:val="006E6BE7"/>
    <w:rsid w:val="00706F8E"/>
    <w:rsid w:val="00755479"/>
    <w:rsid w:val="00765E4B"/>
    <w:rsid w:val="007665FE"/>
    <w:rsid w:val="00770110"/>
    <w:rsid w:val="00784D47"/>
    <w:rsid w:val="00793615"/>
    <w:rsid w:val="007A2B19"/>
    <w:rsid w:val="007C044A"/>
    <w:rsid w:val="007C10F5"/>
    <w:rsid w:val="007E2481"/>
    <w:rsid w:val="007E674D"/>
    <w:rsid w:val="007F0AFB"/>
    <w:rsid w:val="007F61B0"/>
    <w:rsid w:val="007F6CF2"/>
    <w:rsid w:val="00804395"/>
    <w:rsid w:val="00813A93"/>
    <w:rsid w:val="00821923"/>
    <w:rsid w:val="00824E2E"/>
    <w:rsid w:val="00834AD1"/>
    <w:rsid w:val="008376EC"/>
    <w:rsid w:val="00842816"/>
    <w:rsid w:val="0084369F"/>
    <w:rsid w:val="008465F9"/>
    <w:rsid w:val="0084678C"/>
    <w:rsid w:val="00860D7C"/>
    <w:rsid w:val="008664E2"/>
    <w:rsid w:val="00875083"/>
    <w:rsid w:val="008B3337"/>
    <w:rsid w:val="008B4095"/>
    <w:rsid w:val="008B71B7"/>
    <w:rsid w:val="008C01BB"/>
    <w:rsid w:val="008C1862"/>
    <w:rsid w:val="008C485F"/>
    <w:rsid w:val="008E2B03"/>
    <w:rsid w:val="008E2E07"/>
    <w:rsid w:val="008E36E0"/>
    <w:rsid w:val="008E3E14"/>
    <w:rsid w:val="008F7D57"/>
    <w:rsid w:val="00906FB3"/>
    <w:rsid w:val="00907C68"/>
    <w:rsid w:val="00920B16"/>
    <w:rsid w:val="0094086A"/>
    <w:rsid w:val="00952700"/>
    <w:rsid w:val="00953E8D"/>
    <w:rsid w:val="009601F2"/>
    <w:rsid w:val="009650D1"/>
    <w:rsid w:val="00966B76"/>
    <w:rsid w:val="0097063A"/>
    <w:rsid w:val="00971C32"/>
    <w:rsid w:val="00973A6A"/>
    <w:rsid w:val="0098480E"/>
    <w:rsid w:val="00990526"/>
    <w:rsid w:val="00991A92"/>
    <w:rsid w:val="0099427F"/>
    <w:rsid w:val="009A68B2"/>
    <w:rsid w:val="009B2F2C"/>
    <w:rsid w:val="009D4BA3"/>
    <w:rsid w:val="009E0E8D"/>
    <w:rsid w:val="009E36C4"/>
    <w:rsid w:val="009F4113"/>
    <w:rsid w:val="00A011C1"/>
    <w:rsid w:val="00A0154A"/>
    <w:rsid w:val="00A172DD"/>
    <w:rsid w:val="00A2378B"/>
    <w:rsid w:val="00A35368"/>
    <w:rsid w:val="00A37506"/>
    <w:rsid w:val="00A477E1"/>
    <w:rsid w:val="00A50C5C"/>
    <w:rsid w:val="00A55C43"/>
    <w:rsid w:val="00A564EB"/>
    <w:rsid w:val="00A56BE2"/>
    <w:rsid w:val="00A65518"/>
    <w:rsid w:val="00A75741"/>
    <w:rsid w:val="00A77D22"/>
    <w:rsid w:val="00A82F67"/>
    <w:rsid w:val="00A850BD"/>
    <w:rsid w:val="00A904AB"/>
    <w:rsid w:val="00A944B5"/>
    <w:rsid w:val="00AA23EC"/>
    <w:rsid w:val="00AA7E75"/>
    <w:rsid w:val="00AB734A"/>
    <w:rsid w:val="00AD6476"/>
    <w:rsid w:val="00AE5F28"/>
    <w:rsid w:val="00AF39CE"/>
    <w:rsid w:val="00B0525E"/>
    <w:rsid w:val="00B06109"/>
    <w:rsid w:val="00B06878"/>
    <w:rsid w:val="00B17006"/>
    <w:rsid w:val="00B27B67"/>
    <w:rsid w:val="00B56BDB"/>
    <w:rsid w:val="00B8295C"/>
    <w:rsid w:val="00B84B1E"/>
    <w:rsid w:val="00B90BD0"/>
    <w:rsid w:val="00BA46AB"/>
    <w:rsid w:val="00BA7D17"/>
    <w:rsid w:val="00BB1AA1"/>
    <w:rsid w:val="00BB356F"/>
    <w:rsid w:val="00BB3747"/>
    <w:rsid w:val="00BB46F3"/>
    <w:rsid w:val="00C00BD9"/>
    <w:rsid w:val="00C03F45"/>
    <w:rsid w:val="00C0563F"/>
    <w:rsid w:val="00C201B3"/>
    <w:rsid w:val="00C21609"/>
    <w:rsid w:val="00C266BC"/>
    <w:rsid w:val="00C33DAA"/>
    <w:rsid w:val="00C41340"/>
    <w:rsid w:val="00C55808"/>
    <w:rsid w:val="00C7553D"/>
    <w:rsid w:val="00C822D2"/>
    <w:rsid w:val="00C871F4"/>
    <w:rsid w:val="00C872AD"/>
    <w:rsid w:val="00C94CA7"/>
    <w:rsid w:val="00C97DD8"/>
    <w:rsid w:val="00CA3FBF"/>
    <w:rsid w:val="00CA636B"/>
    <w:rsid w:val="00CB0E49"/>
    <w:rsid w:val="00CB1430"/>
    <w:rsid w:val="00CB7393"/>
    <w:rsid w:val="00CC2BBB"/>
    <w:rsid w:val="00CE3A23"/>
    <w:rsid w:val="00CF24A3"/>
    <w:rsid w:val="00CF64E0"/>
    <w:rsid w:val="00CF75A9"/>
    <w:rsid w:val="00D001F2"/>
    <w:rsid w:val="00D02A45"/>
    <w:rsid w:val="00D07D7D"/>
    <w:rsid w:val="00D12D48"/>
    <w:rsid w:val="00D13199"/>
    <w:rsid w:val="00D14CBB"/>
    <w:rsid w:val="00D20A8B"/>
    <w:rsid w:val="00D20C90"/>
    <w:rsid w:val="00D31014"/>
    <w:rsid w:val="00D35B3B"/>
    <w:rsid w:val="00D528CC"/>
    <w:rsid w:val="00D55BCA"/>
    <w:rsid w:val="00D614FD"/>
    <w:rsid w:val="00D6171F"/>
    <w:rsid w:val="00D6541B"/>
    <w:rsid w:val="00D674A8"/>
    <w:rsid w:val="00D67D3A"/>
    <w:rsid w:val="00D81CD6"/>
    <w:rsid w:val="00D8652E"/>
    <w:rsid w:val="00DA5D63"/>
    <w:rsid w:val="00DB5A6B"/>
    <w:rsid w:val="00DB65A2"/>
    <w:rsid w:val="00DC0F18"/>
    <w:rsid w:val="00DC0F2A"/>
    <w:rsid w:val="00DC17D5"/>
    <w:rsid w:val="00DE4A71"/>
    <w:rsid w:val="00DF11CD"/>
    <w:rsid w:val="00DF1E17"/>
    <w:rsid w:val="00E16C5D"/>
    <w:rsid w:val="00E23551"/>
    <w:rsid w:val="00E40EE8"/>
    <w:rsid w:val="00E43AA5"/>
    <w:rsid w:val="00E60E28"/>
    <w:rsid w:val="00E61C04"/>
    <w:rsid w:val="00E6340B"/>
    <w:rsid w:val="00E74C8F"/>
    <w:rsid w:val="00E77196"/>
    <w:rsid w:val="00E87795"/>
    <w:rsid w:val="00E92F32"/>
    <w:rsid w:val="00E93AFB"/>
    <w:rsid w:val="00E93D8B"/>
    <w:rsid w:val="00E95DDF"/>
    <w:rsid w:val="00EA20AF"/>
    <w:rsid w:val="00EB258E"/>
    <w:rsid w:val="00EB67D8"/>
    <w:rsid w:val="00ED4929"/>
    <w:rsid w:val="00ED7A67"/>
    <w:rsid w:val="00EF7816"/>
    <w:rsid w:val="00F02476"/>
    <w:rsid w:val="00F1405B"/>
    <w:rsid w:val="00F16D2C"/>
    <w:rsid w:val="00F210A2"/>
    <w:rsid w:val="00F31DF5"/>
    <w:rsid w:val="00F45ECD"/>
    <w:rsid w:val="00F4695E"/>
    <w:rsid w:val="00F5275D"/>
    <w:rsid w:val="00F75E9D"/>
    <w:rsid w:val="00F76A34"/>
    <w:rsid w:val="00F85FA0"/>
    <w:rsid w:val="00F937B4"/>
    <w:rsid w:val="00FA3D36"/>
    <w:rsid w:val="00FA5474"/>
    <w:rsid w:val="00FA712A"/>
    <w:rsid w:val="00FB079F"/>
    <w:rsid w:val="00FB7224"/>
    <w:rsid w:val="00FC07EC"/>
    <w:rsid w:val="00FC0C53"/>
    <w:rsid w:val="00FC75B6"/>
    <w:rsid w:val="00FD5DB8"/>
    <w:rsid w:val="00FE0FED"/>
    <w:rsid w:val="00FE1F0A"/>
    <w:rsid w:val="00FE251C"/>
    <w:rsid w:val="00FE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36BBC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CC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7508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083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822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822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52C37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822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52C37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C822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2C37"/>
    <w:rPr>
      <w:rFonts w:ascii="Times New Roman" w:hAnsi="Times New Roman" w:cs="Times New Roman"/>
      <w:sz w:val="2"/>
      <w:lang w:eastAsia="en-US"/>
    </w:rPr>
  </w:style>
  <w:style w:type="character" w:styleId="Wyrnienie">
    <w:name w:val="Emphasis"/>
    <w:basedOn w:val="Domylnaczcionkaakapitu"/>
    <w:uiPriority w:val="99"/>
    <w:qFormat/>
    <w:locked/>
    <w:rsid w:val="00D02A45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rsid w:val="0015351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CC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7508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875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083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822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822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52C37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822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52C37"/>
    <w:rPr>
      <w:rFonts w:cs="Times New Roman"/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C822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2C37"/>
    <w:rPr>
      <w:rFonts w:ascii="Times New Roman" w:hAnsi="Times New Roman" w:cs="Times New Roman"/>
      <w:sz w:val="2"/>
      <w:lang w:eastAsia="en-US"/>
    </w:rPr>
  </w:style>
  <w:style w:type="character" w:styleId="Wyrnienie">
    <w:name w:val="Emphasis"/>
    <w:basedOn w:val="Domylnaczcionkaakapitu"/>
    <w:uiPriority w:val="99"/>
    <w:qFormat/>
    <w:locked/>
    <w:rsid w:val="00D02A45"/>
    <w:rPr>
      <w:rFonts w:cs="Times New Roman"/>
      <w:i/>
      <w:iCs/>
    </w:rPr>
  </w:style>
  <w:style w:type="character" w:styleId="Hipercze">
    <w:name w:val="Hyperlink"/>
    <w:basedOn w:val="Domylnaczcionkaakapitu"/>
    <w:uiPriority w:val="99"/>
    <w:rsid w:val="001535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1744</Characters>
  <Application>Microsoft Macintosh Word</Application>
  <DocSecurity>0</DocSecurity>
  <Lines>14</Lines>
  <Paragraphs>4</Paragraphs>
  <ScaleCrop>false</ScaleCrop>
  <Company>Uniwersytet Gdański</Company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subject/>
  <dc:creator>Justyna Głowniak-Sikorska</dc:creator>
  <cp:keywords/>
  <dc:description/>
  <cp:lastModifiedBy>Łukasz Cora</cp:lastModifiedBy>
  <cp:revision>2</cp:revision>
  <cp:lastPrinted>2016-04-22T10:52:00Z</cp:lastPrinted>
  <dcterms:created xsi:type="dcterms:W3CDTF">2016-06-08T12:24:00Z</dcterms:created>
  <dcterms:modified xsi:type="dcterms:W3CDTF">2016-06-08T12:24:00Z</dcterms:modified>
</cp:coreProperties>
</file>